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774" w:rsidRPr="00EE108A" w:rsidRDefault="00267774" w:rsidP="00C271E8">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ПАСПОРТ</w:t>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комплекса процессных мероприятий</w:t>
      </w:r>
    </w:p>
    <w:p w:rsidR="007779A6" w:rsidRPr="00163EBA" w:rsidRDefault="003A57AC" w:rsidP="00F95145">
      <w:pPr>
        <w:spacing w:after="0" w:line="240" w:lineRule="auto"/>
        <w:jc w:val="center"/>
        <w:rPr>
          <w:rFonts w:ascii="Times New Roman" w:eastAsiaTheme="minorEastAsia" w:hAnsi="Times New Roman"/>
          <w:sz w:val="28"/>
          <w:szCs w:val="28"/>
          <w:lang w:eastAsia="ru-RU"/>
        </w:rPr>
      </w:pPr>
      <w:r w:rsidRPr="00163EBA">
        <w:rPr>
          <w:rFonts w:ascii="Times New Roman" w:hAnsi="Times New Roman"/>
          <w:sz w:val="28"/>
          <w:szCs w:val="28"/>
        </w:rPr>
        <w:t>«</w:t>
      </w:r>
      <w:r w:rsidR="003E03F4" w:rsidRPr="00163EBA">
        <w:rPr>
          <w:rFonts w:ascii="Times New Roman" w:hAnsi="Times New Roman"/>
          <w:sz w:val="28"/>
          <w:szCs w:val="28"/>
        </w:rPr>
        <w:t>Развитие речного транспорта, внутренних водных путей и речных портов</w:t>
      </w:r>
      <w:r w:rsidR="0016745B" w:rsidRPr="00163EBA">
        <w:rPr>
          <w:rFonts w:ascii="Times New Roman" w:hAnsi="Times New Roman"/>
          <w:sz w:val="28"/>
          <w:szCs w:val="28"/>
        </w:rPr>
        <w:t>»</w:t>
      </w:r>
      <w:r w:rsidR="0016745B" w:rsidRPr="00163EBA">
        <w:rPr>
          <w:rFonts w:ascii="Times New Roman" w:hAnsi="Times New Roman"/>
          <w:sz w:val="28"/>
          <w:szCs w:val="28"/>
        </w:rPr>
        <w:br/>
      </w:r>
    </w:p>
    <w:p w:rsidR="00267774" w:rsidRDefault="00267774" w:rsidP="00267774">
      <w:pPr>
        <w:spacing w:after="0" w:line="240" w:lineRule="auto"/>
        <w:jc w:val="center"/>
        <w:rPr>
          <w:rFonts w:ascii="Times New Roman" w:eastAsiaTheme="minorEastAsia" w:hAnsi="Times New Roman"/>
          <w:sz w:val="28"/>
          <w:szCs w:val="28"/>
          <w:lang w:eastAsia="ru-RU"/>
        </w:rPr>
      </w:pPr>
      <w:r w:rsidRPr="00EE108A">
        <w:rPr>
          <w:rFonts w:ascii="Times New Roman" w:eastAsiaTheme="minorEastAsia" w:hAnsi="Times New Roman"/>
          <w:sz w:val="28"/>
          <w:szCs w:val="28"/>
          <w:lang w:eastAsia="ru-RU"/>
        </w:rPr>
        <w:t>Общие положения</w:t>
      </w:r>
    </w:p>
    <w:p w:rsidR="00DC7430" w:rsidRPr="00EE108A" w:rsidRDefault="00DC7430" w:rsidP="00267774">
      <w:pPr>
        <w:spacing w:after="0" w:line="240" w:lineRule="auto"/>
        <w:jc w:val="center"/>
        <w:rPr>
          <w:rFonts w:ascii="Times New Roman" w:eastAsiaTheme="minorEastAsia" w:hAnsi="Times New Roman"/>
          <w:sz w:val="28"/>
          <w:szCs w:val="28"/>
          <w:lang w:eastAsia="ru-RU"/>
        </w:rPr>
      </w:pPr>
    </w:p>
    <w:tbl>
      <w:tblPr>
        <w:tblW w:w="5000" w:type="pct"/>
        <w:tblLook w:val="01E0" w:firstRow="1" w:lastRow="1" w:firstColumn="1" w:lastColumn="1" w:noHBand="0" w:noVBand="0"/>
      </w:tblPr>
      <w:tblGrid>
        <w:gridCol w:w="7937"/>
        <w:gridCol w:w="7192"/>
      </w:tblGrid>
      <w:tr w:rsidR="00B81057" w:rsidRPr="00EE108A" w:rsidTr="00163EBA">
        <w:trPr>
          <w:trHeight w:val="480"/>
        </w:trPr>
        <w:tc>
          <w:tcPr>
            <w:tcW w:w="2623" w:type="pct"/>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Ответственный республиканский орган исполнительной власти </w:t>
            </w:r>
          </w:p>
        </w:tc>
        <w:tc>
          <w:tcPr>
            <w:tcW w:w="2377" w:type="pct"/>
            <w:tcBorders>
              <w:top w:val="single" w:sz="4" w:space="0" w:color="000000"/>
              <w:left w:val="single" w:sz="4" w:space="0" w:color="000000"/>
              <w:bottom w:val="single" w:sz="4" w:space="0" w:color="000000"/>
              <w:right w:val="single" w:sz="4" w:space="0" w:color="000000"/>
            </w:tcBorders>
            <w:vAlign w:val="center"/>
          </w:tcPr>
          <w:p w:rsidR="00267774" w:rsidRPr="00EE108A" w:rsidRDefault="00F252C1" w:rsidP="00267774">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Министерство</w:t>
            </w:r>
            <w:r w:rsidRPr="00F252C1">
              <w:rPr>
                <w:rFonts w:ascii="Times New Roman" w:eastAsiaTheme="minorEastAsia" w:hAnsi="Times New Roman"/>
                <w:lang w:eastAsia="ru-RU"/>
              </w:rPr>
              <w:t xml:space="preserve"> транспорта и дорожного хозяйства Республики Татарстан</w:t>
            </w:r>
          </w:p>
        </w:tc>
      </w:tr>
      <w:tr w:rsidR="00B81057" w:rsidRPr="00EE108A" w:rsidTr="00163EBA">
        <w:trPr>
          <w:trHeight w:val="379"/>
        </w:trPr>
        <w:tc>
          <w:tcPr>
            <w:tcW w:w="2623" w:type="pct"/>
            <w:tcBorders>
              <w:top w:val="single" w:sz="4" w:space="0" w:color="000000"/>
              <w:left w:val="single" w:sz="4" w:space="0" w:color="000000"/>
              <w:bottom w:val="single" w:sz="4" w:space="0" w:color="000000"/>
              <w:right w:val="single" w:sz="4" w:space="0" w:color="000000"/>
            </w:tcBorders>
            <w:vAlign w:val="center"/>
          </w:tcPr>
          <w:p w:rsidR="00267774" w:rsidRPr="00EE108A" w:rsidRDefault="00267774" w:rsidP="00267774">
            <w:pPr>
              <w:spacing w:after="0" w:line="240" w:lineRule="auto"/>
              <w:jc w:val="both"/>
              <w:rPr>
                <w:rFonts w:ascii="Times New Roman" w:eastAsiaTheme="minorEastAsia" w:hAnsi="Times New Roman"/>
                <w:lang w:eastAsia="ru-RU"/>
              </w:rPr>
            </w:pPr>
            <w:r w:rsidRPr="00EE108A">
              <w:rPr>
                <w:rFonts w:ascii="Times New Roman" w:eastAsiaTheme="minorEastAsia" w:hAnsi="Times New Roman"/>
                <w:lang w:eastAsia="ru-RU"/>
              </w:rPr>
              <w:t xml:space="preserve">Связь с государственной программой </w:t>
            </w:r>
          </w:p>
        </w:tc>
        <w:tc>
          <w:tcPr>
            <w:tcW w:w="2377" w:type="pct"/>
            <w:tcBorders>
              <w:top w:val="single" w:sz="4" w:space="0" w:color="000000"/>
              <w:left w:val="single" w:sz="4" w:space="0" w:color="000000"/>
              <w:bottom w:val="single" w:sz="4" w:space="0" w:color="000000"/>
              <w:right w:val="single" w:sz="4" w:space="0" w:color="000000"/>
            </w:tcBorders>
            <w:vAlign w:val="center"/>
          </w:tcPr>
          <w:p w:rsidR="00F252C1" w:rsidRPr="00F252C1" w:rsidRDefault="00F252C1" w:rsidP="00F252C1">
            <w:pPr>
              <w:spacing w:after="0" w:line="240" w:lineRule="auto"/>
              <w:jc w:val="both"/>
              <w:rPr>
                <w:rFonts w:ascii="Times New Roman" w:eastAsiaTheme="minorEastAsia" w:hAnsi="Times New Roman"/>
                <w:lang w:eastAsia="ru-RU"/>
              </w:rPr>
            </w:pPr>
            <w:r>
              <w:rPr>
                <w:rFonts w:ascii="Times New Roman" w:eastAsiaTheme="minorEastAsia" w:hAnsi="Times New Roman"/>
                <w:lang w:eastAsia="ru-RU"/>
              </w:rPr>
              <w:t>Г</w:t>
            </w:r>
            <w:r w:rsidRPr="00F252C1">
              <w:rPr>
                <w:rFonts w:ascii="Times New Roman" w:eastAsiaTheme="minorEastAsia" w:hAnsi="Times New Roman"/>
                <w:lang w:eastAsia="ru-RU"/>
              </w:rPr>
              <w:t>осударственн</w:t>
            </w:r>
            <w:r>
              <w:rPr>
                <w:rFonts w:ascii="Times New Roman" w:eastAsiaTheme="minorEastAsia" w:hAnsi="Times New Roman"/>
                <w:lang w:eastAsia="ru-RU"/>
              </w:rPr>
              <w:t>ая</w:t>
            </w:r>
            <w:r w:rsidRPr="00F252C1">
              <w:rPr>
                <w:rFonts w:ascii="Times New Roman" w:eastAsiaTheme="minorEastAsia" w:hAnsi="Times New Roman"/>
                <w:lang w:eastAsia="ru-RU"/>
              </w:rPr>
              <w:t xml:space="preserve"> программ</w:t>
            </w:r>
            <w:r>
              <w:rPr>
                <w:rFonts w:ascii="Times New Roman" w:eastAsiaTheme="minorEastAsia" w:hAnsi="Times New Roman"/>
                <w:lang w:eastAsia="ru-RU"/>
              </w:rPr>
              <w:t>а</w:t>
            </w:r>
            <w:r w:rsidRPr="00F252C1">
              <w:rPr>
                <w:rFonts w:ascii="Times New Roman" w:eastAsiaTheme="minorEastAsia" w:hAnsi="Times New Roman"/>
                <w:lang w:eastAsia="ru-RU"/>
              </w:rPr>
              <w:t xml:space="preserve"> Республики Татарстан</w:t>
            </w:r>
            <w:r>
              <w:rPr>
                <w:rFonts w:ascii="Times New Roman" w:eastAsiaTheme="minorEastAsia" w:hAnsi="Times New Roman"/>
                <w:lang w:eastAsia="ru-RU"/>
              </w:rPr>
              <w:t xml:space="preserve"> </w:t>
            </w:r>
            <w:r w:rsidRPr="00F252C1">
              <w:rPr>
                <w:rFonts w:ascii="Times New Roman" w:eastAsiaTheme="minorEastAsia" w:hAnsi="Times New Roman"/>
                <w:lang w:eastAsia="ru-RU"/>
              </w:rPr>
              <w:t>«Развитие транспортной системы Республики Татарстан»</w:t>
            </w:r>
          </w:p>
          <w:p w:rsidR="00267774" w:rsidRPr="00EE108A" w:rsidRDefault="00267774" w:rsidP="00587493">
            <w:pPr>
              <w:spacing w:after="0" w:line="240" w:lineRule="auto"/>
              <w:jc w:val="both"/>
              <w:rPr>
                <w:rFonts w:ascii="Times New Roman" w:eastAsiaTheme="minorEastAsia" w:hAnsi="Times New Roman"/>
                <w:lang w:eastAsia="ru-RU"/>
              </w:rPr>
            </w:pPr>
          </w:p>
        </w:tc>
      </w:tr>
    </w:tbl>
    <w:p w:rsidR="00A273F6" w:rsidRDefault="00A273F6" w:rsidP="00A273F6">
      <w:pPr>
        <w:spacing w:after="0" w:line="240" w:lineRule="auto"/>
        <w:ind w:left="720"/>
        <w:contextualSpacing/>
        <w:rPr>
          <w:rFonts w:ascii="Times New Roman" w:eastAsiaTheme="minorEastAsia" w:hAnsi="Times New Roman"/>
          <w:sz w:val="28"/>
          <w:szCs w:val="28"/>
        </w:rPr>
      </w:pPr>
    </w:p>
    <w:p w:rsidR="00362BEE" w:rsidRDefault="00362BEE" w:rsidP="00362BEE">
      <w:pPr>
        <w:numPr>
          <w:ilvl w:val="0"/>
          <w:numId w:val="3"/>
        </w:numPr>
        <w:spacing w:after="0" w:line="240" w:lineRule="auto"/>
        <w:contextualSpacing/>
        <w:jc w:val="center"/>
        <w:rPr>
          <w:rFonts w:ascii="Times New Roman" w:eastAsiaTheme="minorEastAsia" w:hAnsi="Times New Roman"/>
          <w:sz w:val="28"/>
          <w:szCs w:val="28"/>
        </w:rPr>
      </w:pPr>
      <w:r w:rsidRPr="00EE108A">
        <w:rPr>
          <w:rFonts w:ascii="Times New Roman" w:eastAsiaTheme="minorEastAsia" w:hAnsi="Times New Roman"/>
          <w:sz w:val="28"/>
          <w:szCs w:val="28"/>
        </w:rPr>
        <w:t>Показатели комплекса процессных мероприятий</w:t>
      </w:r>
    </w:p>
    <w:p w:rsidR="00362BEE" w:rsidRPr="00EE108A" w:rsidRDefault="00362BEE" w:rsidP="00362BEE">
      <w:pPr>
        <w:spacing w:after="0" w:line="240" w:lineRule="auto"/>
        <w:ind w:left="720"/>
        <w:contextualSpacing/>
        <w:rPr>
          <w:rFonts w:ascii="Times New Roman" w:eastAsiaTheme="minorEastAsia" w:hAnsi="Times New Roman"/>
          <w:sz w:val="28"/>
          <w:szCs w:val="28"/>
        </w:rPr>
      </w:pPr>
    </w:p>
    <w:tbl>
      <w:tblPr>
        <w:tblW w:w="5335" w:type="pct"/>
        <w:tblLook w:val="01E0" w:firstRow="1" w:lastRow="1" w:firstColumn="1" w:lastColumn="1" w:noHBand="0" w:noVBand="0"/>
      </w:tblPr>
      <w:tblGrid>
        <w:gridCol w:w="624"/>
        <w:gridCol w:w="3472"/>
        <w:gridCol w:w="1182"/>
        <w:gridCol w:w="1182"/>
        <w:gridCol w:w="1303"/>
        <w:gridCol w:w="1002"/>
        <w:gridCol w:w="782"/>
        <w:gridCol w:w="666"/>
        <w:gridCol w:w="666"/>
        <w:gridCol w:w="666"/>
        <w:gridCol w:w="2078"/>
        <w:gridCol w:w="1532"/>
        <w:gridCol w:w="993"/>
      </w:tblGrid>
      <w:tr w:rsidR="00362BEE" w:rsidRPr="00EE108A" w:rsidTr="00163EBA">
        <w:trPr>
          <w:gridAfter w:val="1"/>
          <w:wAfter w:w="310" w:type="pct"/>
          <w:trHeight w:val="286"/>
        </w:trPr>
        <w:tc>
          <w:tcPr>
            <w:tcW w:w="195"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w:t>
            </w:r>
          </w:p>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п/п</w:t>
            </w:r>
          </w:p>
        </w:tc>
        <w:tc>
          <w:tcPr>
            <w:tcW w:w="1077"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p>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Наименование показателя/задачи</w:t>
            </w:r>
          </w:p>
        </w:tc>
        <w:tc>
          <w:tcPr>
            <w:tcW w:w="368" w:type="pct"/>
            <w:vMerge w:val="restart"/>
            <w:tcBorders>
              <w:top w:val="single" w:sz="4" w:space="0" w:color="000000"/>
              <w:left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Признак возрастания/ убывания</w:t>
            </w:r>
          </w:p>
        </w:tc>
        <w:tc>
          <w:tcPr>
            <w:tcW w:w="368" w:type="pct"/>
            <w:vMerge w:val="restart"/>
            <w:tcBorders>
              <w:top w:val="single" w:sz="4" w:space="0" w:color="000000"/>
              <w:left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Уровень показателя</w:t>
            </w:r>
          </w:p>
        </w:tc>
        <w:tc>
          <w:tcPr>
            <w:tcW w:w="386"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041CA0" w:rsidP="00E123E6">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Единица измере</w:t>
            </w:r>
            <w:r w:rsidR="00362BEE" w:rsidRPr="0059055A">
              <w:rPr>
                <w:rFonts w:ascii="Times New Roman" w:eastAsiaTheme="minorEastAsia" w:hAnsi="Times New Roman"/>
                <w:sz w:val="20"/>
                <w:szCs w:val="20"/>
                <w:lang w:eastAsia="ru-RU"/>
              </w:rPr>
              <w:t>ния (по ОКЕИ)</w:t>
            </w:r>
          </w:p>
        </w:tc>
        <w:tc>
          <w:tcPr>
            <w:tcW w:w="556" w:type="pct"/>
            <w:gridSpan w:val="2"/>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Базовое значение</w:t>
            </w:r>
          </w:p>
        </w:tc>
        <w:tc>
          <w:tcPr>
            <w:tcW w:w="620" w:type="pct"/>
            <w:gridSpan w:val="3"/>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 показателей по годам</w:t>
            </w:r>
          </w:p>
        </w:tc>
        <w:tc>
          <w:tcPr>
            <w:tcW w:w="645"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Ответственный за достижение показателя</w:t>
            </w:r>
          </w:p>
        </w:tc>
        <w:tc>
          <w:tcPr>
            <w:tcW w:w="476" w:type="pct"/>
            <w:vMerge w:val="restart"/>
            <w:tcBorders>
              <w:top w:val="single" w:sz="4" w:space="0" w:color="000000"/>
              <w:left w:val="single" w:sz="4" w:space="0" w:color="000000"/>
              <w:bottom w:val="single" w:sz="4" w:space="0" w:color="000000"/>
              <w:right w:val="single" w:sz="4" w:space="0" w:color="000000"/>
            </w:tcBorders>
            <w:vAlign w:val="center"/>
          </w:tcPr>
          <w:p w:rsidR="00362BEE" w:rsidRPr="0059055A" w:rsidRDefault="00163EBA" w:rsidP="00E123E6">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Информа</w:t>
            </w:r>
            <w:r w:rsidR="00362BEE" w:rsidRPr="0059055A">
              <w:rPr>
                <w:rFonts w:ascii="Times New Roman" w:eastAsiaTheme="minorEastAsia" w:hAnsi="Times New Roman"/>
                <w:sz w:val="20"/>
                <w:szCs w:val="20"/>
                <w:lang w:eastAsia="ru-RU"/>
              </w:rPr>
              <w:t>ционная система</w:t>
            </w:r>
          </w:p>
        </w:tc>
      </w:tr>
      <w:tr w:rsidR="00362BEE" w:rsidRPr="00EE108A" w:rsidTr="00163EBA">
        <w:trPr>
          <w:gridAfter w:val="1"/>
          <w:wAfter w:w="310" w:type="pct"/>
          <w:trHeight w:val="403"/>
        </w:trPr>
        <w:tc>
          <w:tcPr>
            <w:tcW w:w="195" w:type="pct"/>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p>
        </w:tc>
        <w:tc>
          <w:tcPr>
            <w:tcW w:w="1077" w:type="pct"/>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368" w:type="pct"/>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368" w:type="pct"/>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386" w:type="pct"/>
            <w:vMerge/>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312" w:type="pct"/>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значение</w:t>
            </w:r>
          </w:p>
        </w:tc>
        <w:tc>
          <w:tcPr>
            <w:tcW w:w="244" w:type="pct"/>
            <w:tcBorders>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год</w:t>
            </w:r>
          </w:p>
        </w:tc>
        <w:tc>
          <w:tcPr>
            <w:tcW w:w="206"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2024</w:t>
            </w:r>
          </w:p>
        </w:tc>
        <w:tc>
          <w:tcPr>
            <w:tcW w:w="206"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2025</w:t>
            </w:r>
          </w:p>
        </w:tc>
        <w:tc>
          <w:tcPr>
            <w:tcW w:w="207"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2026</w:t>
            </w:r>
          </w:p>
        </w:tc>
        <w:tc>
          <w:tcPr>
            <w:tcW w:w="645" w:type="pct"/>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c>
          <w:tcPr>
            <w:tcW w:w="476" w:type="pct"/>
            <w:vMerge/>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rPr>
                <w:rFonts w:ascii="Times New Roman" w:eastAsiaTheme="minorEastAsia" w:hAnsi="Times New Roman"/>
                <w:sz w:val="20"/>
                <w:szCs w:val="20"/>
                <w:lang w:eastAsia="ru-RU"/>
              </w:rPr>
            </w:pPr>
          </w:p>
        </w:tc>
      </w:tr>
      <w:tr w:rsidR="00362BEE" w:rsidRPr="00EE108A" w:rsidTr="00163EBA">
        <w:trPr>
          <w:gridAfter w:val="1"/>
          <w:wAfter w:w="310" w:type="pct"/>
          <w:trHeight w:val="281"/>
        </w:trPr>
        <w:tc>
          <w:tcPr>
            <w:tcW w:w="195"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4A5C5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w:t>
            </w:r>
          </w:p>
        </w:tc>
        <w:tc>
          <w:tcPr>
            <w:tcW w:w="1077"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w:t>
            </w:r>
          </w:p>
        </w:tc>
        <w:tc>
          <w:tcPr>
            <w:tcW w:w="368"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3</w:t>
            </w:r>
          </w:p>
        </w:tc>
        <w:tc>
          <w:tcPr>
            <w:tcW w:w="368"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4</w:t>
            </w:r>
          </w:p>
        </w:tc>
        <w:tc>
          <w:tcPr>
            <w:tcW w:w="386"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5</w:t>
            </w:r>
          </w:p>
        </w:tc>
        <w:tc>
          <w:tcPr>
            <w:tcW w:w="312"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6</w:t>
            </w:r>
          </w:p>
        </w:tc>
        <w:tc>
          <w:tcPr>
            <w:tcW w:w="244"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7</w:t>
            </w:r>
          </w:p>
        </w:tc>
        <w:tc>
          <w:tcPr>
            <w:tcW w:w="206"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8</w:t>
            </w:r>
          </w:p>
        </w:tc>
        <w:tc>
          <w:tcPr>
            <w:tcW w:w="206"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9</w:t>
            </w:r>
          </w:p>
        </w:tc>
        <w:tc>
          <w:tcPr>
            <w:tcW w:w="207" w:type="pct"/>
            <w:tcBorders>
              <w:top w:val="single" w:sz="4" w:space="0" w:color="000000"/>
              <w:left w:val="single" w:sz="4" w:space="0" w:color="000000"/>
              <w:bottom w:val="single" w:sz="4" w:space="0" w:color="000000"/>
              <w:right w:val="single" w:sz="4" w:space="0" w:color="000000"/>
            </w:tcBorders>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10</w:t>
            </w:r>
          </w:p>
        </w:tc>
        <w:tc>
          <w:tcPr>
            <w:tcW w:w="645"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11</w:t>
            </w:r>
          </w:p>
        </w:tc>
        <w:tc>
          <w:tcPr>
            <w:tcW w:w="476" w:type="pct"/>
            <w:tcBorders>
              <w:top w:val="single" w:sz="4" w:space="0" w:color="000000"/>
              <w:left w:val="single" w:sz="4" w:space="0" w:color="000000"/>
              <w:bottom w:val="single" w:sz="4" w:space="0" w:color="000000"/>
              <w:right w:val="single" w:sz="4" w:space="0" w:color="000000"/>
            </w:tcBorders>
            <w:vAlign w:val="center"/>
          </w:tcPr>
          <w:p w:rsidR="00362BEE" w:rsidRPr="0059055A" w:rsidRDefault="00362BEE" w:rsidP="00E123E6">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12</w:t>
            </w:r>
          </w:p>
        </w:tc>
      </w:tr>
      <w:tr w:rsidR="004A5C5A" w:rsidRPr="00EE108A" w:rsidTr="00041CA0">
        <w:trPr>
          <w:gridAfter w:val="1"/>
          <w:wAfter w:w="310" w:type="pct"/>
          <w:trHeight w:val="113"/>
        </w:trPr>
        <w:tc>
          <w:tcPr>
            <w:tcW w:w="195" w:type="pct"/>
            <w:tcBorders>
              <w:top w:val="single" w:sz="4" w:space="0" w:color="000000"/>
              <w:left w:val="single" w:sz="4" w:space="0" w:color="000000"/>
              <w:bottom w:val="single" w:sz="4" w:space="0" w:color="000000"/>
              <w:right w:val="single" w:sz="4" w:space="0" w:color="000000"/>
            </w:tcBorders>
          </w:tcPr>
          <w:p w:rsidR="004A5C5A" w:rsidRPr="0059055A" w:rsidRDefault="004A5C5A" w:rsidP="00041CA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4495" w:type="pct"/>
            <w:gridSpan w:val="11"/>
            <w:tcBorders>
              <w:top w:val="single" w:sz="4" w:space="0" w:color="000000"/>
              <w:left w:val="single" w:sz="4" w:space="0" w:color="000000"/>
              <w:bottom w:val="single" w:sz="4" w:space="0" w:color="000000"/>
              <w:right w:val="single" w:sz="4" w:space="0" w:color="000000"/>
            </w:tcBorders>
          </w:tcPr>
          <w:p w:rsidR="004A5C5A" w:rsidRPr="000C3584" w:rsidRDefault="000C3584" w:rsidP="004A5C5A">
            <w:pPr>
              <w:spacing w:after="0" w:line="240" w:lineRule="auto"/>
              <w:jc w:val="both"/>
              <w:rPr>
                <w:rFonts w:ascii="Times New Roman" w:eastAsia="Times New Roman" w:hAnsi="Times New Roman"/>
                <w:sz w:val="20"/>
                <w:szCs w:val="20"/>
                <w:lang w:eastAsia="ru-RU"/>
              </w:rPr>
            </w:pPr>
            <w:r w:rsidRPr="000C3584">
              <w:rPr>
                <w:rFonts w:ascii="Times New Roman" w:eastAsia="Times New Roman" w:hAnsi="Times New Roman"/>
                <w:sz w:val="20"/>
                <w:szCs w:val="20"/>
                <w:lang w:eastAsia="ru-RU"/>
              </w:rPr>
              <w:t>Создание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перевозок</w:t>
            </w:r>
          </w:p>
        </w:tc>
      </w:tr>
      <w:tr w:rsidR="00163EBA" w:rsidRPr="00EE108A" w:rsidTr="00041CA0">
        <w:trPr>
          <w:gridAfter w:val="1"/>
          <w:wAfter w:w="310" w:type="pct"/>
          <w:trHeight w:val="428"/>
        </w:trPr>
        <w:tc>
          <w:tcPr>
            <w:tcW w:w="195" w:type="pct"/>
            <w:tcBorders>
              <w:top w:val="single" w:sz="4" w:space="0" w:color="000000"/>
              <w:left w:val="single" w:sz="4" w:space="0" w:color="000000"/>
              <w:bottom w:val="single" w:sz="4" w:space="0" w:color="000000"/>
              <w:right w:val="single" w:sz="4" w:space="0" w:color="000000"/>
            </w:tcBorders>
          </w:tcPr>
          <w:p w:rsidR="00163EBA" w:rsidRPr="0059055A" w:rsidRDefault="00163EBA" w:rsidP="00041CA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.1.</w:t>
            </w:r>
          </w:p>
        </w:tc>
        <w:tc>
          <w:tcPr>
            <w:tcW w:w="1077"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both"/>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Перевозка пассажиров водным транспортом</w:t>
            </w:r>
          </w:p>
        </w:tc>
        <w:tc>
          <w:tcPr>
            <w:tcW w:w="368" w:type="pct"/>
            <w:tcBorders>
              <w:top w:val="single" w:sz="4" w:space="0" w:color="000000"/>
              <w:left w:val="single" w:sz="4" w:space="0" w:color="000000"/>
              <w:bottom w:val="single" w:sz="4" w:space="0" w:color="000000"/>
              <w:right w:val="single" w:sz="4" w:space="0" w:color="000000"/>
            </w:tcBorders>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386" w:type="pct"/>
            <w:tcBorders>
              <w:top w:val="single" w:sz="4" w:space="0" w:color="auto"/>
              <w:left w:val="single" w:sz="4" w:space="0" w:color="auto"/>
              <w:bottom w:val="single" w:sz="4" w:space="0" w:color="auto"/>
              <w:right w:val="single" w:sz="4" w:space="0" w:color="auto"/>
            </w:tcBorders>
          </w:tcPr>
          <w:p w:rsidR="00163EBA" w:rsidRPr="00163EBA" w:rsidRDefault="00163EBA" w:rsidP="00163EBA">
            <w:pPr>
              <w:spacing w:after="0" w:line="228" w:lineRule="auto"/>
              <w:jc w:val="center"/>
              <w:rPr>
                <w:rFonts w:ascii="Times New Roman" w:eastAsia="Times New Roman" w:hAnsi="Times New Roman"/>
                <w:sz w:val="20"/>
                <w:szCs w:val="20"/>
                <w:lang w:eastAsia="ru-RU"/>
              </w:rPr>
            </w:pPr>
            <w:r w:rsidRPr="00163EBA">
              <w:rPr>
                <w:rFonts w:ascii="Times New Roman" w:eastAsia="Times New Roman" w:hAnsi="Times New Roman"/>
                <w:sz w:val="20"/>
                <w:szCs w:val="20"/>
                <w:lang w:eastAsia="ru-RU"/>
              </w:rPr>
              <w:t>млн.человек</w:t>
            </w:r>
          </w:p>
        </w:tc>
        <w:tc>
          <w:tcPr>
            <w:tcW w:w="312"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0,35</w:t>
            </w:r>
          </w:p>
        </w:tc>
        <w:tc>
          <w:tcPr>
            <w:tcW w:w="244" w:type="pct"/>
            <w:tcBorders>
              <w:top w:val="single" w:sz="4" w:space="0" w:color="000000"/>
              <w:left w:val="single" w:sz="4" w:space="0" w:color="000000"/>
              <w:bottom w:val="single" w:sz="4" w:space="0" w:color="000000"/>
              <w:right w:val="single" w:sz="4" w:space="0" w:color="000000"/>
            </w:tcBorders>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206"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0,36</w:t>
            </w:r>
          </w:p>
        </w:tc>
        <w:tc>
          <w:tcPr>
            <w:tcW w:w="206"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0,37</w:t>
            </w:r>
          </w:p>
        </w:tc>
        <w:tc>
          <w:tcPr>
            <w:tcW w:w="207"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0,38</w:t>
            </w:r>
          </w:p>
        </w:tc>
        <w:tc>
          <w:tcPr>
            <w:tcW w:w="645" w:type="pct"/>
            <w:tcBorders>
              <w:top w:val="single" w:sz="4" w:space="0" w:color="000000"/>
              <w:left w:val="single" w:sz="4" w:space="0" w:color="000000"/>
              <w:bottom w:val="single" w:sz="4" w:space="0" w:color="000000"/>
              <w:right w:val="single" w:sz="4" w:space="0" w:color="000000"/>
            </w:tcBorders>
          </w:tcPr>
          <w:p w:rsidR="00163EBA" w:rsidRPr="003A57AC" w:rsidRDefault="00163EBA" w:rsidP="00163EBA">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476" w:type="pct"/>
            <w:tcBorders>
              <w:top w:val="single" w:sz="4" w:space="0" w:color="000000"/>
              <w:left w:val="single" w:sz="4" w:space="0" w:color="000000"/>
              <w:bottom w:val="single" w:sz="4" w:space="0" w:color="000000"/>
              <w:right w:val="single" w:sz="4" w:space="0" w:color="000000"/>
            </w:tcBorders>
            <w:vAlign w:val="center"/>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163EBA" w:rsidRPr="00EE108A" w:rsidTr="00041CA0">
        <w:trPr>
          <w:trHeight w:val="428"/>
        </w:trPr>
        <w:tc>
          <w:tcPr>
            <w:tcW w:w="195" w:type="pct"/>
            <w:tcBorders>
              <w:top w:val="single" w:sz="4" w:space="0" w:color="000000"/>
              <w:left w:val="single" w:sz="4" w:space="0" w:color="000000"/>
              <w:bottom w:val="single" w:sz="4" w:space="0" w:color="000000"/>
              <w:right w:val="single" w:sz="4" w:space="0" w:color="000000"/>
            </w:tcBorders>
          </w:tcPr>
          <w:p w:rsidR="00163EBA" w:rsidRPr="0059055A" w:rsidRDefault="00163EBA" w:rsidP="00041CA0">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r w:rsidRPr="0059055A">
              <w:rPr>
                <w:rFonts w:ascii="Times New Roman" w:eastAsiaTheme="minorEastAsia" w:hAnsi="Times New Roman"/>
                <w:sz w:val="20"/>
                <w:szCs w:val="20"/>
                <w:lang w:eastAsia="ru-RU"/>
              </w:rPr>
              <w:t>.2.</w:t>
            </w:r>
          </w:p>
        </w:tc>
        <w:tc>
          <w:tcPr>
            <w:tcW w:w="1077"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both"/>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Пассажирооборот водного транспорта</w:t>
            </w:r>
          </w:p>
        </w:tc>
        <w:tc>
          <w:tcPr>
            <w:tcW w:w="368" w:type="pct"/>
            <w:tcBorders>
              <w:top w:val="single" w:sz="4" w:space="0" w:color="000000"/>
              <w:left w:val="single" w:sz="4" w:space="0" w:color="000000"/>
              <w:bottom w:val="single" w:sz="4" w:space="0" w:color="000000"/>
              <w:right w:val="single" w:sz="4" w:space="0" w:color="000000"/>
            </w:tcBorders>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возрастающий</w:t>
            </w:r>
          </w:p>
        </w:tc>
        <w:tc>
          <w:tcPr>
            <w:tcW w:w="368" w:type="pct"/>
            <w:tcBorders>
              <w:top w:val="single" w:sz="4" w:space="0" w:color="000000"/>
              <w:left w:val="single" w:sz="4" w:space="0" w:color="000000"/>
              <w:bottom w:val="single" w:sz="4" w:space="0" w:color="000000"/>
              <w:right w:val="single" w:sz="4" w:space="0" w:color="000000"/>
            </w:tcBorders>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ГП</w:t>
            </w:r>
          </w:p>
        </w:tc>
        <w:tc>
          <w:tcPr>
            <w:tcW w:w="386" w:type="pct"/>
            <w:tcBorders>
              <w:top w:val="single" w:sz="4" w:space="0" w:color="auto"/>
              <w:left w:val="single" w:sz="4" w:space="0" w:color="auto"/>
              <w:bottom w:val="single" w:sz="4" w:space="0" w:color="auto"/>
              <w:right w:val="single" w:sz="4" w:space="0" w:color="auto"/>
            </w:tcBorders>
          </w:tcPr>
          <w:p w:rsidR="00163EBA" w:rsidRPr="00163EBA" w:rsidRDefault="00163EBA" w:rsidP="00163EBA">
            <w:pPr>
              <w:spacing w:after="0" w:line="228" w:lineRule="auto"/>
              <w:jc w:val="center"/>
              <w:rPr>
                <w:rFonts w:ascii="Times New Roman" w:eastAsia="Times New Roman" w:hAnsi="Times New Roman"/>
                <w:sz w:val="20"/>
                <w:szCs w:val="20"/>
                <w:lang w:eastAsia="ru-RU"/>
              </w:rPr>
            </w:pPr>
            <w:r w:rsidRPr="00163EBA">
              <w:rPr>
                <w:rFonts w:ascii="Times New Roman" w:eastAsia="Times New Roman" w:hAnsi="Times New Roman"/>
                <w:sz w:val="20"/>
                <w:szCs w:val="20"/>
                <w:lang w:eastAsia="ru-RU"/>
              </w:rPr>
              <w:t>млн.пасс.</w:t>
            </w:r>
            <w:r w:rsidR="00041CA0">
              <w:rPr>
                <w:rFonts w:ascii="Times New Roman" w:eastAsia="Times New Roman" w:hAnsi="Times New Roman"/>
                <w:sz w:val="20"/>
                <w:szCs w:val="20"/>
                <w:lang w:eastAsia="ru-RU"/>
              </w:rPr>
              <w:t>/</w:t>
            </w:r>
            <w:r w:rsidRPr="00163EBA">
              <w:rPr>
                <w:rFonts w:ascii="Times New Roman" w:eastAsia="Times New Roman" w:hAnsi="Times New Roman"/>
                <w:sz w:val="20"/>
                <w:szCs w:val="20"/>
                <w:lang w:eastAsia="ru-RU"/>
              </w:rPr>
              <w:t>км</w:t>
            </w:r>
          </w:p>
        </w:tc>
        <w:tc>
          <w:tcPr>
            <w:tcW w:w="312"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10,99</w:t>
            </w:r>
          </w:p>
        </w:tc>
        <w:tc>
          <w:tcPr>
            <w:tcW w:w="244" w:type="pct"/>
            <w:tcBorders>
              <w:top w:val="single" w:sz="4" w:space="0" w:color="000000"/>
              <w:left w:val="single" w:sz="4" w:space="0" w:color="000000"/>
              <w:bottom w:val="single" w:sz="4" w:space="0" w:color="000000"/>
              <w:right w:val="single" w:sz="4" w:space="0" w:color="000000"/>
            </w:tcBorders>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sidRPr="0059055A">
              <w:rPr>
                <w:rFonts w:ascii="Times New Roman" w:eastAsiaTheme="minorEastAsia" w:hAnsi="Times New Roman"/>
                <w:sz w:val="20"/>
                <w:szCs w:val="20"/>
                <w:lang w:eastAsia="ru-RU"/>
              </w:rPr>
              <w:t>2023</w:t>
            </w:r>
          </w:p>
        </w:tc>
        <w:tc>
          <w:tcPr>
            <w:tcW w:w="206"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11,31</w:t>
            </w:r>
          </w:p>
        </w:tc>
        <w:tc>
          <w:tcPr>
            <w:tcW w:w="206"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11,87</w:t>
            </w:r>
          </w:p>
        </w:tc>
        <w:tc>
          <w:tcPr>
            <w:tcW w:w="207" w:type="pct"/>
            <w:tcBorders>
              <w:top w:val="single" w:sz="4" w:space="0" w:color="000000"/>
              <w:left w:val="single" w:sz="4" w:space="0" w:color="000000"/>
              <w:bottom w:val="single" w:sz="4" w:space="0" w:color="000000"/>
              <w:right w:val="single" w:sz="4" w:space="0" w:color="000000"/>
            </w:tcBorders>
          </w:tcPr>
          <w:p w:rsidR="00163EBA" w:rsidRPr="000C3584" w:rsidRDefault="00163EBA" w:rsidP="00163EBA">
            <w:pPr>
              <w:spacing w:after="0" w:line="240" w:lineRule="auto"/>
              <w:jc w:val="center"/>
              <w:rPr>
                <w:rFonts w:ascii="Times New Roman" w:eastAsiaTheme="minorEastAsia" w:hAnsi="Times New Roman"/>
                <w:sz w:val="20"/>
                <w:szCs w:val="20"/>
                <w:lang w:eastAsia="ru-RU"/>
              </w:rPr>
            </w:pPr>
            <w:r w:rsidRPr="000C3584">
              <w:rPr>
                <w:rFonts w:ascii="Times New Roman" w:eastAsiaTheme="minorEastAsia" w:hAnsi="Times New Roman"/>
                <w:sz w:val="20"/>
                <w:szCs w:val="20"/>
                <w:lang w:eastAsia="ru-RU"/>
              </w:rPr>
              <w:t>11,88</w:t>
            </w:r>
          </w:p>
        </w:tc>
        <w:tc>
          <w:tcPr>
            <w:tcW w:w="645" w:type="pct"/>
            <w:tcBorders>
              <w:top w:val="single" w:sz="4" w:space="0" w:color="000000"/>
              <w:left w:val="single" w:sz="4" w:space="0" w:color="000000"/>
              <w:bottom w:val="single" w:sz="4" w:space="0" w:color="000000"/>
              <w:right w:val="single" w:sz="4" w:space="0" w:color="000000"/>
            </w:tcBorders>
          </w:tcPr>
          <w:p w:rsidR="00163EBA" w:rsidRPr="003A57AC" w:rsidRDefault="00163EBA" w:rsidP="00163EBA">
            <w:pPr>
              <w:widowControl w:val="0"/>
              <w:autoSpaceDE w:val="0"/>
              <w:autoSpaceDN w:val="0"/>
              <w:adjustRightInd w:val="0"/>
              <w:spacing w:after="0" w:line="240" w:lineRule="auto"/>
              <w:jc w:val="center"/>
              <w:rPr>
                <w:rFonts w:ascii="Times New Roman" w:eastAsiaTheme="minorEastAsia" w:hAnsi="Times New Roman"/>
                <w:sz w:val="20"/>
                <w:szCs w:val="20"/>
                <w:lang w:eastAsia="ru-RU"/>
              </w:rPr>
            </w:pPr>
            <w:r w:rsidRPr="003A57AC">
              <w:rPr>
                <w:rFonts w:ascii="Times New Roman" w:eastAsiaTheme="minorEastAsia" w:hAnsi="Times New Roman"/>
                <w:sz w:val="20"/>
                <w:szCs w:val="20"/>
                <w:lang w:eastAsia="ru-RU"/>
              </w:rPr>
              <w:t>Министерство транспорта и дорожного хозяйства Республики Татарстан</w:t>
            </w:r>
          </w:p>
        </w:tc>
        <w:tc>
          <w:tcPr>
            <w:tcW w:w="476" w:type="pct"/>
            <w:tcBorders>
              <w:top w:val="single" w:sz="4" w:space="0" w:color="000000"/>
              <w:left w:val="single" w:sz="4" w:space="0" w:color="000000"/>
              <w:bottom w:val="single" w:sz="4" w:space="0" w:color="000000"/>
              <w:right w:val="single" w:sz="4" w:space="0" w:color="000000"/>
            </w:tcBorders>
            <w:vAlign w:val="center"/>
          </w:tcPr>
          <w:p w:rsidR="00163EBA" w:rsidRPr="0059055A" w:rsidRDefault="00163EBA" w:rsidP="00163EBA">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310" w:type="pct"/>
            <w:vAlign w:val="center"/>
          </w:tcPr>
          <w:p w:rsidR="00163EBA" w:rsidRPr="0059055A" w:rsidRDefault="00163EBA" w:rsidP="00163EBA">
            <w:pPr>
              <w:spacing w:after="0" w:line="240" w:lineRule="auto"/>
              <w:rPr>
                <w:rFonts w:ascii="Times New Roman" w:eastAsiaTheme="minorEastAsia" w:hAnsi="Times New Roman"/>
                <w:sz w:val="20"/>
                <w:szCs w:val="20"/>
                <w:lang w:eastAsia="ru-RU"/>
              </w:rPr>
            </w:pPr>
          </w:p>
        </w:tc>
      </w:tr>
    </w:tbl>
    <w:p w:rsidR="00362BEE" w:rsidRDefault="00362BEE"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163EBA" w:rsidRDefault="00163EBA" w:rsidP="00362BEE">
      <w:pPr>
        <w:spacing w:after="0" w:line="240" w:lineRule="auto"/>
        <w:jc w:val="right"/>
        <w:rPr>
          <w:rFonts w:ascii="Times New Roman" w:eastAsiaTheme="minorEastAsia" w:hAnsi="Times New Roman"/>
          <w:sz w:val="24"/>
          <w:szCs w:val="24"/>
          <w:lang w:eastAsia="ru-RU"/>
        </w:rPr>
      </w:pPr>
    </w:p>
    <w:p w:rsidR="00362BEE" w:rsidRDefault="00362BEE" w:rsidP="00163EBA">
      <w:pPr>
        <w:spacing w:after="0" w:line="240" w:lineRule="auto"/>
        <w:jc w:val="center"/>
        <w:rPr>
          <w:rFonts w:ascii="Times New Roman" w:eastAsiaTheme="minorEastAsia" w:hAnsi="Times New Roman"/>
          <w:sz w:val="28"/>
          <w:szCs w:val="28"/>
          <w:lang w:eastAsia="ru-RU"/>
        </w:rPr>
      </w:pPr>
      <w:r w:rsidRPr="003D6EB5">
        <w:rPr>
          <w:rFonts w:ascii="Times New Roman" w:eastAsia="Times New Roman" w:hAnsi="Times New Roman"/>
          <w:sz w:val="28"/>
          <w:szCs w:val="28"/>
        </w:rPr>
        <w:lastRenderedPageBreak/>
        <w:t xml:space="preserve">3. План достижения показателей </w:t>
      </w:r>
      <w:r w:rsidRPr="003D6EB5">
        <w:rPr>
          <w:rFonts w:ascii="Times New Roman" w:eastAsiaTheme="minorEastAsia" w:hAnsi="Times New Roman"/>
          <w:sz w:val="28"/>
          <w:szCs w:val="28"/>
          <w:lang w:eastAsia="ru-RU"/>
        </w:rPr>
        <w:t>комплекса процессных мероприятий в 2024 году</w:t>
      </w:r>
    </w:p>
    <w:p w:rsidR="00163EBA" w:rsidRPr="00163EBA" w:rsidRDefault="00163EBA" w:rsidP="00163EBA">
      <w:pPr>
        <w:spacing w:after="0" w:line="240" w:lineRule="auto"/>
        <w:jc w:val="center"/>
        <w:rPr>
          <w:rFonts w:ascii="Times New Roman" w:eastAsiaTheme="minorEastAsia" w:hAnsi="Times New Roman"/>
          <w:sz w:val="28"/>
          <w:szCs w:val="28"/>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000" w:firstRow="0" w:lastRow="0" w:firstColumn="0" w:lastColumn="0" w:noHBand="0" w:noVBand="0"/>
      </w:tblPr>
      <w:tblGrid>
        <w:gridCol w:w="586"/>
        <w:gridCol w:w="4107"/>
        <w:gridCol w:w="1137"/>
        <w:gridCol w:w="1421"/>
        <w:gridCol w:w="570"/>
        <w:gridCol w:w="570"/>
        <w:gridCol w:w="570"/>
        <w:gridCol w:w="570"/>
        <w:gridCol w:w="570"/>
        <w:gridCol w:w="570"/>
        <w:gridCol w:w="570"/>
        <w:gridCol w:w="570"/>
        <w:gridCol w:w="570"/>
        <w:gridCol w:w="570"/>
        <w:gridCol w:w="570"/>
        <w:gridCol w:w="1563"/>
      </w:tblGrid>
      <w:tr w:rsidR="00362BEE" w:rsidRPr="00163EBA" w:rsidTr="00163EBA">
        <w:trPr>
          <w:trHeight w:val="349"/>
          <w:tblHeader/>
        </w:trPr>
        <w:tc>
          <w:tcPr>
            <w:tcW w:w="194" w:type="pct"/>
            <w:vMerge w:val="restart"/>
          </w:tcPr>
          <w:p w:rsidR="00362BEE" w:rsidRPr="00163EBA" w:rsidRDefault="00362BEE"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 п/п</w:t>
            </w:r>
          </w:p>
        </w:tc>
        <w:tc>
          <w:tcPr>
            <w:tcW w:w="1361" w:type="pct"/>
            <w:vMerge w:val="restart"/>
          </w:tcPr>
          <w:p w:rsidR="00362BEE" w:rsidRPr="00163EBA" w:rsidRDefault="00362BEE"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Показатели комплекса процессных мероприятий</w:t>
            </w:r>
          </w:p>
        </w:tc>
        <w:tc>
          <w:tcPr>
            <w:tcW w:w="377" w:type="pct"/>
            <w:vMerge w:val="restart"/>
          </w:tcPr>
          <w:p w:rsidR="00362BEE" w:rsidRPr="00163EBA" w:rsidRDefault="00362BEE"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Уровень показателя</w:t>
            </w:r>
          </w:p>
        </w:tc>
        <w:tc>
          <w:tcPr>
            <w:tcW w:w="471" w:type="pct"/>
            <w:vMerge w:val="restart"/>
          </w:tcPr>
          <w:p w:rsidR="00362BEE" w:rsidRPr="00163EBA" w:rsidRDefault="00362BEE"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Единица измерения</w:t>
            </w:r>
          </w:p>
          <w:p w:rsidR="00362BEE" w:rsidRPr="00163EBA" w:rsidRDefault="00362BEE"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(по ОКЕИ)</w:t>
            </w:r>
          </w:p>
        </w:tc>
        <w:tc>
          <w:tcPr>
            <w:tcW w:w="2078" w:type="pct"/>
            <w:gridSpan w:val="11"/>
          </w:tcPr>
          <w:p w:rsidR="00362BEE" w:rsidRPr="00163EBA" w:rsidRDefault="00362BEE"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Плановые значения по месяцам</w:t>
            </w:r>
          </w:p>
        </w:tc>
        <w:tc>
          <w:tcPr>
            <w:tcW w:w="518" w:type="pct"/>
            <w:vMerge w:val="restart"/>
          </w:tcPr>
          <w:p w:rsidR="00362BEE" w:rsidRPr="00163EBA" w:rsidRDefault="00362BEE"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На конец 2024 года</w:t>
            </w:r>
          </w:p>
        </w:tc>
      </w:tr>
      <w:tr w:rsidR="00362BEE" w:rsidRPr="00163EBA" w:rsidTr="00163EBA">
        <w:trPr>
          <w:cantSplit/>
          <w:trHeight w:val="1134"/>
          <w:tblHeader/>
        </w:trPr>
        <w:tc>
          <w:tcPr>
            <w:tcW w:w="194" w:type="pct"/>
            <w:vMerge/>
          </w:tcPr>
          <w:p w:rsidR="00362BEE" w:rsidRPr="00163EBA" w:rsidRDefault="00362BEE" w:rsidP="00163EBA">
            <w:pPr>
              <w:spacing w:after="0" w:line="240" w:lineRule="auto"/>
              <w:jc w:val="center"/>
              <w:rPr>
                <w:rFonts w:ascii="Times New Roman" w:eastAsiaTheme="minorEastAsia" w:hAnsi="Times New Roman"/>
                <w:sz w:val="20"/>
                <w:szCs w:val="20"/>
                <w:lang w:eastAsia="ru-RU"/>
              </w:rPr>
            </w:pPr>
          </w:p>
        </w:tc>
        <w:tc>
          <w:tcPr>
            <w:tcW w:w="1361" w:type="pct"/>
            <w:vMerge/>
          </w:tcPr>
          <w:p w:rsidR="00362BEE" w:rsidRPr="00163EBA" w:rsidRDefault="00362BEE" w:rsidP="00163EBA">
            <w:pPr>
              <w:spacing w:after="0" w:line="240" w:lineRule="auto"/>
              <w:jc w:val="center"/>
              <w:rPr>
                <w:rFonts w:ascii="Times New Roman" w:eastAsiaTheme="minorEastAsia" w:hAnsi="Times New Roman"/>
                <w:sz w:val="20"/>
                <w:szCs w:val="20"/>
                <w:lang w:eastAsia="ru-RU"/>
              </w:rPr>
            </w:pPr>
          </w:p>
        </w:tc>
        <w:tc>
          <w:tcPr>
            <w:tcW w:w="377" w:type="pct"/>
            <w:vMerge/>
          </w:tcPr>
          <w:p w:rsidR="00362BEE" w:rsidRPr="00163EBA" w:rsidRDefault="00362BEE" w:rsidP="00163EBA">
            <w:pPr>
              <w:spacing w:after="0" w:line="240" w:lineRule="auto"/>
              <w:jc w:val="center"/>
              <w:rPr>
                <w:rFonts w:ascii="Times New Roman" w:eastAsiaTheme="minorEastAsia" w:hAnsi="Times New Roman"/>
                <w:sz w:val="20"/>
                <w:szCs w:val="20"/>
                <w:lang w:eastAsia="ru-RU"/>
              </w:rPr>
            </w:pPr>
          </w:p>
        </w:tc>
        <w:tc>
          <w:tcPr>
            <w:tcW w:w="471" w:type="pct"/>
            <w:vMerge/>
          </w:tcPr>
          <w:p w:rsidR="00362BEE" w:rsidRPr="00163EBA" w:rsidRDefault="00362BEE" w:rsidP="00163EBA">
            <w:pPr>
              <w:spacing w:after="0" w:line="240" w:lineRule="auto"/>
              <w:jc w:val="center"/>
              <w:rPr>
                <w:rFonts w:ascii="Times New Roman" w:eastAsiaTheme="minorEastAsia" w:hAnsi="Times New Roman"/>
                <w:sz w:val="20"/>
                <w:szCs w:val="20"/>
                <w:lang w:eastAsia="ru-RU"/>
              </w:rPr>
            </w:pP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январь</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февраль</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март</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апрель</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май</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июнь</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июль</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август</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сентябрь</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октябрь</w:t>
            </w:r>
          </w:p>
        </w:tc>
        <w:tc>
          <w:tcPr>
            <w:tcW w:w="189" w:type="pct"/>
            <w:textDirection w:val="btLr"/>
          </w:tcPr>
          <w:p w:rsidR="00362BEE" w:rsidRPr="00163EBA" w:rsidRDefault="00362BEE" w:rsidP="00163EBA">
            <w:pPr>
              <w:spacing w:after="0" w:line="240" w:lineRule="auto"/>
              <w:ind w:left="113" w:right="113"/>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ноябрь</w:t>
            </w:r>
          </w:p>
        </w:tc>
        <w:tc>
          <w:tcPr>
            <w:tcW w:w="518" w:type="pct"/>
            <w:vMerge/>
          </w:tcPr>
          <w:p w:rsidR="00362BEE" w:rsidRPr="00163EBA" w:rsidRDefault="00362BEE" w:rsidP="00163EBA">
            <w:pPr>
              <w:spacing w:after="0" w:line="240" w:lineRule="auto"/>
              <w:jc w:val="center"/>
              <w:rPr>
                <w:rFonts w:ascii="Times New Roman" w:eastAsiaTheme="minorEastAsia" w:hAnsi="Times New Roman"/>
                <w:sz w:val="20"/>
                <w:szCs w:val="20"/>
                <w:lang w:eastAsia="ru-RU"/>
              </w:rPr>
            </w:pPr>
          </w:p>
        </w:tc>
      </w:tr>
      <w:tr w:rsidR="004A5C5A" w:rsidRPr="00163EBA" w:rsidTr="00163EBA">
        <w:trPr>
          <w:trHeight w:val="113"/>
        </w:trPr>
        <w:tc>
          <w:tcPr>
            <w:tcW w:w="194" w:type="pct"/>
          </w:tcPr>
          <w:p w:rsidR="004A5C5A" w:rsidRPr="00163EBA" w:rsidRDefault="004A5C5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w:t>
            </w:r>
          </w:p>
        </w:tc>
        <w:tc>
          <w:tcPr>
            <w:tcW w:w="4806" w:type="pct"/>
            <w:gridSpan w:val="15"/>
          </w:tcPr>
          <w:p w:rsidR="004A5C5A" w:rsidRPr="00163EBA" w:rsidRDefault="009C1759"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imes New Roman" w:hAnsi="Times New Roman"/>
                <w:sz w:val="20"/>
                <w:szCs w:val="20"/>
                <w:lang w:eastAsia="ru-RU"/>
              </w:rPr>
              <w:t>Создание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перевозок</w:t>
            </w:r>
          </w:p>
        </w:tc>
      </w:tr>
      <w:tr w:rsidR="00163EBA" w:rsidRPr="00163EBA" w:rsidTr="00163EBA">
        <w:trPr>
          <w:trHeight w:val="386"/>
        </w:trPr>
        <w:tc>
          <w:tcPr>
            <w:tcW w:w="194"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1.1.</w:t>
            </w:r>
          </w:p>
        </w:tc>
        <w:tc>
          <w:tcPr>
            <w:tcW w:w="1361" w:type="pct"/>
          </w:tcPr>
          <w:p w:rsidR="00163EBA" w:rsidRPr="00163EBA" w:rsidRDefault="00163EBA" w:rsidP="00163EBA">
            <w:pP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Перевозка пассажиров водным транспортом</w:t>
            </w:r>
          </w:p>
        </w:tc>
        <w:tc>
          <w:tcPr>
            <w:tcW w:w="377"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163EBA" w:rsidRPr="00163EBA" w:rsidRDefault="00163EBA" w:rsidP="00163EBA">
            <w:pPr>
              <w:spacing w:after="0" w:line="228" w:lineRule="auto"/>
              <w:jc w:val="center"/>
              <w:rPr>
                <w:rFonts w:ascii="Times New Roman" w:eastAsia="Times New Roman" w:hAnsi="Times New Roman"/>
                <w:sz w:val="20"/>
                <w:szCs w:val="20"/>
                <w:lang w:eastAsia="ru-RU"/>
              </w:rPr>
            </w:pPr>
            <w:r w:rsidRPr="00163EBA">
              <w:rPr>
                <w:rFonts w:ascii="Times New Roman" w:eastAsia="Times New Roman" w:hAnsi="Times New Roman"/>
                <w:sz w:val="20"/>
                <w:szCs w:val="20"/>
                <w:lang w:eastAsia="ru-RU"/>
              </w:rPr>
              <w:t>млн.человек</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0,35</w:t>
            </w:r>
          </w:p>
        </w:tc>
        <w:tc>
          <w:tcPr>
            <w:tcW w:w="518"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0,36</w:t>
            </w:r>
          </w:p>
        </w:tc>
      </w:tr>
      <w:tr w:rsidR="00163EBA" w:rsidRPr="00163EBA" w:rsidTr="00163EBA">
        <w:trPr>
          <w:trHeight w:val="386"/>
        </w:trPr>
        <w:tc>
          <w:tcPr>
            <w:tcW w:w="194"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1.2.</w:t>
            </w:r>
          </w:p>
        </w:tc>
        <w:tc>
          <w:tcPr>
            <w:tcW w:w="1361" w:type="pct"/>
          </w:tcPr>
          <w:p w:rsidR="00163EBA" w:rsidRPr="00163EBA" w:rsidRDefault="00163EBA" w:rsidP="00163EBA">
            <w:pP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Пассажирооборот водного транспорта</w:t>
            </w:r>
          </w:p>
        </w:tc>
        <w:tc>
          <w:tcPr>
            <w:tcW w:w="377"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ГП</w:t>
            </w:r>
          </w:p>
        </w:tc>
        <w:tc>
          <w:tcPr>
            <w:tcW w:w="471" w:type="pct"/>
            <w:tcBorders>
              <w:top w:val="single" w:sz="4" w:space="0" w:color="auto"/>
              <w:left w:val="single" w:sz="4" w:space="0" w:color="auto"/>
              <w:bottom w:val="single" w:sz="4" w:space="0" w:color="auto"/>
              <w:right w:val="single" w:sz="4" w:space="0" w:color="auto"/>
            </w:tcBorders>
          </w:tcPr>
          <w:p w:rsidR="00163EBA" w:rsidRPr="00163EBA" w:rsidRDefault="00163EBA" w:rsidP="00163EBA">
            <w:pPr>
              <w:spacing w:after="0" w:line="228" w:lineRule="auto"/>
              <w:jc w:val="center"/>
              <w:rPr>
                <w:rFonts w:ascii="Times New Roman" w:eastAsia="Times New Roman" w:hAnsi="Times New Roman"/>
                <w:sz w:val="20"/>
                <w:szCs w:val="20"/>
                <w:lang w:eastAsia="ru-RU"/>
              </w:rPr>
            </w:pPr>
            <w:r w:rsidRPr="00163EBA">
              <w:rPr>
                <w:rFonts w:ascii="Times New Roman" w:eastAsia="Times New Roman" w:hAnsi="Times New Roman"/>
                <w:sz w:val="20"/>
                <w:szCs w:val="20"/>
                <w:lang w:eastAsia="ru-RU"/>
              </w:rPr>
              <w:t>млн.пасс.</w:t>
            </w:r>
            <w:r w:rsidR="0004774C">
              <w:rPr>
                <w:rFonts w:ascii="Times New Roman" w:eastAsia="Times New Roman" w:hAnsi="Times New Roman"/>
                <w:sz w:val="20"/>
                <w:szCs w:val="20"/>
                <w:lang w:eastAsia="ru-RU"/>
              </w:rPr>
              <w:t>/</w:t>
            </w:r>
            <w:r w:rsidRPr="00163EBA">
              <w:rPr>
                <w:rFonts w:ascii="Times New Roman" w:eastAsia="Times New Roman" w:hAnsi="Times New Roman"/>
                <w:sz w:val="20"/>
                <w:szCs w:val="20"/>
                <w:lang w:eastAsia="ru-RU"/>
              </w:rPr>
              <w:t>км</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189"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10,99</w:t>
            </w:r>
          </w:p>
        </w:tc>
        <w:tc>
          <w:tcPr>
            <w:tcW w:w="518" w:type="pct"/>
          </w:tcPr>
          <w:p w:rsidR="00163EBA" w:rsidRPr="00163EBA" w:rsidRDefault="00163EBA" w:rsidP="00163EBA">
            <w:pPr>
              <w:spacing w:after="0" w:line="240" w:lineRule="auto"/>
              <w:jc w:val="center"/>
              <w:rPr>
                <w:rFonts w:ascii="Times New Roman" w:eastAsiaTheme="minorEastAsia" w:hAnsi="Times New Roman"/>
                <w:sz w:val="20"/>
                <w:szCs w:val="20"/>
                <w:lang w:eastAsia="ru-RU"/>
              </w:rPr>
            </w:pPr>
            <w:r w:rsidRPr="00163EBA">
              <w:rPr>
                <w:rFonts w:ascii="Times New Roman" w:eastAsiaTheme="minorEastAsia" w:hAnsi="Times New Roman"/>
                <w:sz w:val="20"/>
                <w:szCs w:val="20"/>
                <w:lang w:eastAsia="ru-RU"/>
              </w:rPr>
              <w:t>11,31</w:t>
            </w:r>
          </w:p>
        </w:tc>
      </w:tr>
    </w:tbl>
    <w:p w:rsidR="003A57AC" w:rsidRDefault="003A57AC" w:rsidP="00993780">
      <w:pPr>
        <w:spacing w:after="0" w:line="228" w:lineRule="auto"/>
        <w:rPr>
          <w:rFonts w:ascii="Times New Roman" w:eastAsia="Times New Roman" w:hAnsi="Times New Roman"/>
          <w:sz w:val="28"/>
          <w:szCs w:val="28"/>
        </w:rPr>
      </w:pPr>
    </w:p>
    <w:p w:rsidR="003A57AC" w:rsidRDefault="003A57AC" w:rsidP="00362BEE">
      <w:pPr>
        <w:spacing w:after="0" w:line="228" w:lineRule="auto"/>
        <w:jc w:val="center"/>
        <w:rPr>
          <w:rFonts w:ascii="Times New Roman" w:eastAsia="Times New Roman" w:hAnsi="Times New Roman"/>
          <w:sz w:val="28"/>
          <w:szCs w:val="28"/>
        </w:rPr>
      </w:pPr>
    </w:p>
    <w:p w:rsidR="008914ED" w:rsidRPr="003C231A" w:rsidRDefault="008914ED" w:rsidP="008914ED">
      <w:pPr>
        <w:spacing w:after="0" w:line="228" w:lineRule="auto"/>
        <w:jc w:val="center"/>
        <w:rPr>
          <w:rFonts w:ascii="Times New Roman" w:eastAsia="Times New Roman" w:hAnsi="Times New Roman"/>
          <w:sz w:val="28"/>
          <w:szCs w:val="28"/>
        </w:rPr>
      </w:pPr>
      <w:r w:rsidRPr="003C231A">
        <w:rPr>
          <w:rFonts w:ascii="Times New Roman" w:eastAsia="Times New Roman" w:hAnsi="Times New Roman"/>
          <w:sz w:val="28"/>
          <w:szCs w:val="28"/>
        </w:rPr>
        <w:t>4. Перечень мероприятий (результатов) комплекса процессных мероприятий</w:t>
      </w:r>
    </w:p>
    <w:p w:rsidR="003C231A" w:rsidRPr="008914ED" w:rsidRDefault="003C231A" w:rsidP="008914ED">
      <w:pPr>
        <w:pStyle w:val="ae"/>
        <w:spacing w:after="0" w:line="240" w:lineRule="auto"/>
        <w:ind w:left="786"/>
        <w:rPr>
          <w:rFonts w:ascii="Times New Roman" w:eastAsiaTheme="minorEastAsia" w:hAnsi="Times New Roman"/>
          <w:b/>
          <w:sz w:val="28"/>
          <w:szCs w:val="28"/>
          <w:lang w:eastAsia="ru-RU"/>
        </w:rPr>
      </w:pPr>
    </w:p>
    <w:tbl>
      <w:tblPr>
        <w:tblpPr w:leftFromText="180" w:rightFromText="180" w:vertAnchor="text" w:tblpY="1"/>
        <w:tblOverlap w:val="never"/>
        <w:tblW w:w="14884" w:type="dxa"/>
        <w:tblLook w:val="01E0" w:firstRow="1" w:lastRow="1" w:firstColumn="1" w:lastColumn="1" w:noHBand="0" w:noVBand="0"/>
      </w:tblPr>
      <w:tblGrid>
        <w:gridCol w:w="532"/>
        <w:gridCol w:w="4136"/>
        <w:gridCol w:w="1792"/>
        <w:gridCol w:w="2612"/>
        <w:gridCol w:w="1504"/>
        <w:gridCol w:w="1052"/>
        <w:gridCol w:w="758"/>
        <w:gridCol w:w="787"/>
        <w:gridCol w:w="729"/>
        <w:gridCol w:w="982"/>
      </w:tblGrid>
      <w:tr w:rsidR="009F56B3" w:rsidRPr="00B81057" w:rsidTr="004C59B1">
        <w:trPr>
          <w:trHeight w:val="420"/>
          <w:tblHeader/>
        </w:trPr>
        <w:tc>
          <w:tcPr>
            <w:tcW w:w="53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п/п</w:t>
            </w:r>
          </w:p>
        </w:tc>
        <w:tc>
          <w:tcPr>
            <w:tcW w:w="4136"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Наименование мероприятия (результата)</w:t>
            </w:r>
          </w:p>
        </w:tc>
        <w:tc>
          <w:tcPr>
            <w:tcW w:w="179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Тип мероприятий (результата)</w:t>
            </w:r>
          </w:p>
        </w:tc>
        <w:tc>
          <w:tcPr>
            <w:tcW w:w="2612"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893EE6">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Характеристика</w:t>
            </w:r>
          </w:p>
        </w:tc>
        <w:tc>
          <w:tcPr>
            <w:tcW w:w="1504" w:type="dxa"/>
            <w:vMerge w:val="restart"/>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Единица измерения</w:t>
            </w:r>
          </w:p>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(по ОКЕИ)</w:t>
            </w:r>
          </w:p>
        </w:tc>
        <w:tc>
          <w:tcPr>
            <w:tcW w:w="1810" w:type="dxa"/>
            <w:gridSpan w:val="2"/>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Базовое значение</w:t>
            </w:r>
          </w:p>
        </w:tc>
        <w:tc>
          <w:tcPr>
            <w:tcW w:w="2498" w:type="dxa"/>
            <w:gridSpan w:val="3"/>
            <w:tcBorders>
              <w:top w:val="single" w:sz="4" w:space="0" w:color="000000"/>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 xml:space="preserve">Значения мероприятия </w:t>
            </w:r>
            <w:r>
              <w:rPr>
                <w:rFonts w:ascii="Times New Roman" w:eastAsiaTheme="minorEastAsia" w:hAnsi="Times New Roman"/>
                <w:sz w:val="20"/>
                <w:szCs w:val="20"/>
                <w:lang w:eastAsia="ru-RU"/>
              </w:rPr>
              <w:br/>
            </w:r>
            <w:r w:rsidRPr="00B81057">
              <w:rPr>
                <w:rFonts w:ascii="Times New Roman" w:eastAsiaTheme="minorEastAsia" w:hAnsi="Times New Roman"/>
                <w:sz w:val="20"/>
                <w:szCs w:val="20"/>
                <w:lang w:eastAsia="ru-RU"/>
              </w:rPr>
              <w:t>(результата) по годам</w:t>
            </w:r>
          </w:p>
        </w:tc>
      </w:tr>
      <w:tr w:rsidR="009F56B3" w:rsidRPr="00B81057" w:rsidTr="004C59B1">
        <w:trPr>
          <w:trHeight w:val="272"/>
          <w:tblHeader/>
        </w:trPr>
        <w:tc>
          <w:tcPr>
            <w:tcW w:w="53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4136"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79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2612"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504" w:type="dxa"/>
            <w:vMerge/>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p>
        </w:tc>
        <w:tc>
          <w:tcPr>
            <w:tcW w:w="1052"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значение</w:t>
            </w:r>
          </w:p>
        </w:tc>
        <w:tc>
          <w:tcPr>
            <w:tcW w:w="758" w:type="dxa"/>
            <w:tcBorders>
              <w:left w:val="single" w:sz="4" w:space="0" w:color="000000"/>
              <w:bottom w:val="single" w:sz="4" w:space="0" w:color="000000"/>
              <w:right w:val="single" w:sz="4" w:space="0" w:color="000000"/>
            </w:tcBorders>
            <w:vAlign w:val="center"/>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год</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2024</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2025</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2026</w:t>
            </w:r>
          </w:p>
        </w:tc>
      </w:tr>
      <w:tr w:rsidR="009F56B3" w:rsidRPr="00B81057" w:rsidTr="004C59B1">
        <w:trPr>
          <w:trHeight w:val="316"/>
        </w:trPr>
        <w:tc>
          <w:tcPr>
            <w:tcW w:w="53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1</w:t>
            </w:r>
          </w:p>
        </w:tc>
        <w:tc>
          <w:tcPr>
            <w:tcW w:w="4136"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2</w:t>
            </w:r>
          </w:p>
        </w:tc>
        <w:tc>
          <w:tcPr>
            <w:tcW w:w="179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3</w:t>
            </w:r>
          </w:p>
        </w:tc>
        <w:tc>
          <w:tcPr>
            <w:tcW w:w="261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4</w:t>
            </w:r>
          </w:p>
        </w:tc>
        <w:tc>
          <w:tcPr>
            <w:tcW w:w="1504"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5</w:t>
            </w:r>
          </w:p>
        </w:tc>
        <w:tc>
          <w:tcPr>
            <w:tcW w:w="105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6</w:t>
            </w:r>
          </w:p>
        </w:tc>
        <w:tc>
          <w:tcPr>
            <w:tcW w:w="758"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7</w:t>
            </w:r>
          </w:p>
        </w:tc>
        <w:tc>
          <w:tcPr>
            <w:tcW w:w="787"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8</w:t>
            </w:r>
          </w:p>
        </w:tc>
        <w:tc>
          <w:tcPr>
            <w:tcW w:w="729"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sidRPr="00B81057">
              <w:rPr>
                <w:rFonts w:ascii="Times New Roman" w:eastAsiaTheme="minorEastAsia" w:hAnsi="Times New Roman"/>
                <w:sz w:val="20"/>
                <w:szCs w:val="20"/>
                <w:lang w:eastAsia="ru-RU"/>
              </w:rPr>
              <w:t>9</w:t>
            </w:r>
          </w:p>
        </w:tc>
        <w:tc>
          <w:tcPr>
            <w:tcW w:w="982" w:type="dxa"/>
            <w:tcBorders>
              <w:top w:val="single" w:sz="4" w:space="0" w:color="000000"/>
              <w:left w:val="single" w:sz="4" w:space="0" w:color="000000"/>
              <w:bottom w:val="single" w:sz="4" w:space="0" w:color="000000"/>
              <w:right w:val="single" w:sz="4" w:space="0" w:color="000000"/>
            </w:tcBorders>
          </w:tcPr>
          <w:p w:rsidR="009F56B3" w:rsidRPr="00B81057" w:rsidRDefault="009F56B3"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10</w:t>
            </w:r>
          </w:p>
        </w:tc>
      </w:tr>
      <w:tr w:rsidR="004A5C5A" w:rsidRPr="00401DF1" w:rsidTr="00EF7D1C">
        <w:trPr>
          <w:trHeight w:val="201"/>
        </w:trPr>
        <w:tc>
          <w:tcPr>
            <w:tcW w:w="53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893EE6">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w:t>
            </w:r>
          </w:p>
        </w:tc>
        <w:tc>
          <w:tcPr>
            <w:tcW w:w="14352" w:type="dxa"/>
            <w:gridSpan w:val="9"/>
            <w:tcBorders>
              <w:top w:val="single" w:sz="4" w:space="0" w:color="000000"/>
              <w:left w:val="single" w:sz="4" w:space="0" w:color="000000"/>
              <w:bottom w:val="single" w:sz="4" w:space="0" w:color="000000"/>
              <w:right w:val="single" w:sz="4" w:space="0" w:color="000000"/>
            </w:tcBorders>
            <w:vAlign w:val="center"/>
          </w:tcPr>
          <w:p w:rsidR="004A5C5A" w:rsidRPr="00B81057" w:rsidRDefault="000A0850" w:rsidP="006F0099">
            <w:pPr>
              <w:spacing w:after="0" w:line="240" w:lineRule="auto"/>
              <w:rPr>
                <w:rFonts w:ascii="Times New Roman" w:eastAsiaTheme="minorEastAsia" w:hAnsi="Times New Roman"/>
                <w:sz w:val="20"/>
                <w:szCs w:val="20"/>
                <w:lang w:eastAsia="ru-RU"/>
              </w:rPr>
            </w:pPr>
            <w:r w:rsidRPr="000A0850">
              <w:rPr>
                <w:rFonts w:ascii="Times New Roman" w:eastAsiaTheme="minorEastAsia" w:hAnsi="Times New Roman"/>
                <w:sz w:val="20"/>
                <w:szCs w:val="20"/>
                <w:lang w:eastAsia="ru-RU"/>
              </w:rPr>
              <w:t>Создание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перевозок</w:t>
            </w:r>
          </w:p>
        </w:tc>
      </w:tr>
      <w:tr w:rsidR="004A5C5A" w:rsidRPr="00401DF1" w:rsidTr="004729BD">
        <w:trPr>
          <w:trHeight w:val="316"/>
        </w:trPr>
        <w:tc>
          <w:tcPr>
            <w:tcW w:w="53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1.1.</w:t>
            </w:r>
          </w:p>
        </w:tc>
        <w:tc>
          <w:tcPr>
            <w:tcW w:w="4136" w:type="dxa"/>
            <w:tcBorders>
              <w:top w:val="single" w:sz="4" w:space="0" w:color="000000"/>
              <w:left w:val="single" w:sz="4" w:space="0" w:color="000000"/>
              <w:bottom w:val="single" w:sz="4" w:space="0" w:color="000000"/>
              <w:right w:val="single" w:sz="4" w:space="0" w:color="000000"/>
            </w:tcBorders>
          </w:tcPr>
          <w:p w:rsidR="000A0850" w:rsidRPr="000A0850" w:rsidRDefault="000A0850" w:rsidP="000A0850">
            <w:pPr>
              <w:spacing w:after="0" w:line="240" w:lineRule="auto"/>
              <w:jc w:val="both"/>
              <w:rPr>
                <w:rFonts w:ascii="Times New Roman" w:eastAsiaTheme="minorEastAsia" w:hAnsi="Times New Roman"/>
                <w:sz w:val="20"/>
                <w:szCs w:val="20"/>
                <w:lang w:eastAsia="ru-RU"/>
              </w:rPr>
            </w:pPr>
            <w:r w:rsidRPr="000A0850">
              <w:rPr>
                <w:rFonts w:ascii="Times New Roman" w:eastAsiaTheme="minorEastAsia" w:hAnsi="Times New Roman"/>
                <w:sz w:val="20"/>
                <w:szCs w:val="20"/>
                <w:lang w:eastAsia="ru-RU"/>
              </w:rPr>
              <w:t>Содержание местных судоходных путей</w:t>
            </w:r>
          </w:p>
          <w:p w:rsidR="004A5C5A" w:rsidRPr="00A703AB" w:rsidRDefault="004A5C5A" w:rsidP="006F0099">
            <w:pPr>
              <w:spacing w:after="0" w:line="240" w:lineRule="auto"/>
              <w:jc w:val="both"/>
              <w:rPr>
                <w:rFonts w:ascii="Times New Roman" w:eastAsiaTheme="minorEastAsia" w:hAnsi="Times New Roman"/>
                <w:sz w:val="20"/>
                <w:szCs w:val="20"/>
                <w:lang w:eastAsia="ru-RU"/>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4A5C5A" w:rsidRPr="004C59B1" w:rsidRDefault="004A5C5A" w:rsidP="006F0099">
            <w:pPr>
              <w:spacing w:after="0" w:line="240" w:lineRule="auto"/>
              <w:jc w:val="center"/>
              <w:rPr>
                <w:rFonts w:ascii="Times New Roman" w:eastAsia="Times New Roman" w:hAnsi="Times New Roman"/>
                <w:sz w:val="20"/>
                <w:szCs w:val="20"/>
                <w:lang w:eastAsia="ru-RU"/>
              </w:rPr>
            </w:pPr>
            <w:r w:rsidRPr="001536F1">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4A5C5A" w:rsidRPr="004C59B1" w:rsidRDefault="000A0850" w:rsidP="009049E0">
            <w:pPr>
              <w:spacing w:after="0" w:line="240" w:lineRule="auto"/>
              <w:jc w:val="both"/>
              <w:rPr>
                <w:rFonts w:ascii="Times New Roman" w:eastAsia="Times New Roman" w:hAnsi="Times New Roman"/>
                <w:sz w:val="20"/>
                <w:szCs w:val="20"/>
                <w:lang w:eastAsia="ru-RU"/>
              </w:rPr>
            </w:pPr>
            <w:r w:rsidRPr="000A0850">
              <w:rPr>
                <w:rFonts w:ascii="Times New Roman" w:eastAsia="Times New Roman" w:hAnsi="Times New Roman"/>
                <w:bCs/>
                <w:sz w:val="20"/>
                <w:szCs w:val="20"/>
                <w:lang w:eastAsia="ru-RU"/>
              </w:rPr>
              <w:t>Модернизация инфраструктуры внутреннего водного транспорта</w:t>
            </w:r>
          </w:p>
        </w:tc>
        <w:tc>
          <w:tcPr>
            <w:tcW w:w="1504" w:type="dxa"/>
            <w:tcBorders>
              <w:top w:val="single" w:sz="4" w:space="0" w:color="000000"/>
              <w:left w:val="single" w:sz="4" w:space="0" w:color="000000"/>
              <w:bottom w:val="single" w:sz="4" w:space="0" w:color="000000"/>
              <w:right w:val="single" w:sz="4" w:space="0" w:color="000000"/>
            </w:tcBorders>
            <w:vAlign w:val="center"/>
          </w:tcPr>
          <w:p w:rsidR="004A5C5A" w:rsidRPr="00EE108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vAlign w:val="center"/>
          </w:tcPr>
          <w:p w:rsidR="004A5C5A" w:rsidRPr="00EE108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vAlign w:val="center"/>
          </w:tcPr>
          <w:p w:rsidR="004A5C5A" w:rsidRDefault="004A5C5A" w:rsidP="006F0099">
            <w:pPr>
              <w:spacing w:after="0" w:line="240" w:lineRule="auto"/>
              <w:jc w:val="center"/>
              <w:rPr>
                <w:rFonts w:ascii="Times New Roman" w:eastAsiaTheme="minorEastAsia" w:hAnsi="Times New Roman"/>
                <w:sz w:val="20"/>
                <w:szCs w:val="20"/>
                <w:lang w:eastAsia="ru-RU"/>
              </w:rPr>
            </w:pPr>
            <w:r>
              <w:rPr>
                <w:rFonts w:ascii="Times New Roman" w:eastAsiaTheme="minorEastAsia" w:hAnsi="Times New Roman"/>
                <w:sz w:val="20"/>
                <w:szCs w:val="20"/>
                <w:lang w:eastAsia="ru-RU"/>
              </w:rPr>
              <w:t>-</w:t>
            </w:r>
          </w:p>
        </w:tc>
      </w:tr>
      <w:tr w:rsidR="00951CFE" w:rsidRPr="00401DF1" w:rsidTr="0018514E">
        <w:trPr>
          <w:trHeight w:val="316"/>
        </w:trPr>
        <w:tc>
          <w:tcPr>
            <w:tcW w:w="532" w:type="dxa"/>
            <w:tcBorders>
              <w:top w:val="single" w:sz="4" w:space="0" w:color="000000"/>
              <w:left w:val="single" w:sz="4" w:space="0" w:color="000000"/>
              <w:bottom w:val="single" w:sz="4" w:space="0" w:color="000000"/>
              <w:right w:val="single" w:sz="4" w:space="0" w:color="000000"/>
            </w:tcBorders>
            <w:vAlign w:val="center"/>
          </w:tcPr>
          <w:p w:rsidR="00951CFE" w:rsidRDefault="00951CFE" w:rsidP="00951CFE">
            <w:pPr>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1.2.</w:t>
            </w:r>
          </w:p>
        </w:tc>
        <w:tc>
          <w:tcPr>
            <w:tcW w:w="4136" w:type="dxa"/>
            <w:tcBorders>
              <w:top w:val="single" w:sz="4" w:space="0" w:color="000000"/>
              <w:left w:val="single" w:sz="4" w:space="0" w:color="000000"/>
              <w:bottom w:val="single" w:sz="4" w:space="0" w:color="000000"/>
              <w:right w:val="single" w:sz="4" w:space="0" w:color="000000"/>
            </w:tcBorders>
          </w:tcPr>
          <w:p w:rsidR="000A0850" w:rsidRPr="000A0850" w:rsidRDefault="000A0850" w:rsidP="000A0850">
            <w:pPr>
              <w:spacing w:after="0" w:line="240" w:lineRule="auto"/>
              <w:jc w:val="both"/>
              <w:rPr>
                <w:rFonts w:ascii="Times New Roman" w:eastAsiaTheme="minorEastAsia" w:hAnsi="Times New Roman"/>
                <w:sz w:val="20"/>
                <w:szCs w:val="20"/>
                <w:lang w:eastAsia="ru-RU"/>
              </w:rPr>
            </w:pPr>
            <w:r w:rsidRPr="000A0850">
              <w:rPr>
                <w:rFonts w:ascii="Times New Roman" w:eastAsiaTheme="minorEastAsia" w:hAnsi="Times New Roman"/>
                <w:sz w:val="20"/>
                <w:szCs w:val="20"/>
                <w:lang w:eastAsia="ru-RU"/>
              </w:rPr>
              <w:t>Возмещение убытков от регулирования тарифа на речном транспорте</w:t>
            </w:r>
          </w:p>
          <w:p w:rsidR="00951CFE" w:rsidRPr="00951CFE" w:rsidRDefault="00951CFE" w:rsidP="00951CFE">
            <w:pPr>
              <w:spacing w:after="0" w:line="240" w:lineRule="auto"/>
              <w:jc w:val="both"/>
              <w:rPr>
                <w:rFonts w:ascii="Times New Roman" w:eastAsiaTheme="minorEastAsia" w:hAnsi="Times New Roman"/>
                <w:sz w:val="20"/>
                <w:szCs w:val="20"/>
                <w:lang w:eastAsia="ru-RU"/>
              </w:rPr>
            </w:pPr>
          </w:p>
        </w:tc>
        <w:tc>
          <w:tcPr>
            <w:tcW w:w="1792" w:type="dxa"/>
            <w:tcBorders>
              <w:top w:val="single" w:sz="4" w:space="0" w:color="000000"/>
              <w:left w:val="single" w:sz="4" w:space="0" w:color="000000"/>
              <w:bottom w:val="single" w:sz="4" w:space="0" w:color="000000"/>
              <w:right w:val="single" w:sz="4" w:space="0" w:color="000000"/>
            </w:tcBorders>
            <w:vAlign w:val="center"/>
          </w:tcPr>
          <w:p w:rsidR="00951CFE" w:rsidRPr="001536F1" w:rsidRDefault="00951CFE" w:rsidP="00951CFE">
            <w:pPr>
              <w:spacing w:after="0" w:line="240" w:lineRule="auto"/>
              <w:jc w:val="center"/>
              <w:rPr>
                <w:rFonts w:ascii="Times New Roman" w:eastAsia="Times New Roman" w:hAnsi="Times New Roman"/>
                <w:sz w:val="20"/>
                <w:szCs w:val="20"/>
                <w:lang w:eastAsia="ru-RU"/>
              </w:rPr>
            </w:pPr>
            <w:r w:rsidRPr="00951CFE">
              <w:rPr>
                <w:rFonts w:ascii="Times New Roman" w:eastAsia="Times New Roman" w:hAnsi="Times New Roman"/>
                <w:sz w:val="20"/>
                <w:szCs w:val="20"/>
                <w:lang w:eastAsia="ru-RU"/>
              </w:rPr>
              <w:t>Осуществление текущей деятельности</w:t>
            </w:r>
          </w:p>
        </w:tc>
        <w:tc>
          <w:tcPr>
            <w:tcW w:w="2612" w:type="dxa"/>
            <w:tcBorders>
              <w:top w:val="single" w:sz="4" w:space="0" w:color="auto"/>
              <w:left w:val="single" w:sz="4" w:space="0" w:color="auto"/>
              <w:bottom w:val="single" w:sz="4" w:space="0" w:color="auto"/>
              <w:right w:val="single" w:sz="4" w:space="0" w:color="auto"/>
            </w:tcBorders>
          </w:tcPr>
          <w:p w:rsidR="00951CFE" w:rsidRPr="00951CFE" w:rsidRDefault="000A0850" w:rsidP="00951CFE">
            <w:pPr>
              <w:spacing w:after="0" w:line="240" w:lineRule="auto"/>
              <w:jc w:val="both"/>
              <w:rPr>
                <w:rFonts w:ascii="Times New Roman" w:eastAsia="Times New Roman" w:hAnsi="Times New Roman"/>
                <w:bCs/>
                <w:sz w:val="20"/>
                <w:szCs w:val="20"/>
                <w:lang w:eastAsia="ru-RU"/>
              </w:rPr>
            </w:pPr>
            <w:r w:rsidRPr="000A0850">
              <w:rPr>
                <w:rFonts w:ascii="Times New Roman" w:eastAsia="Times New Roman" w:hAnsi="Times New Roman"/>
                <w:bCs/>
                <w:sz w:val="20"/>
                <w:szCs w:val="20"/>
                <w:lang w:eastAsia="ru-RU"/>
              </w:rPr>
              <w:t>Возмещение убытков</w:t>
            </w:r>
          </w:p>
        </w:tc>
        <w:tc>
          <w:tcPr>
            <w:tcW w:w="1504" w:type="dxa"/>
            <w:tcBorders>
              <w:top w:val="single" w:sz="4" w:space="0" w:color="000000"/>
              <w:left w:val="single" w:sz="4" w:space="0" w:color="000000"/>
              <w:bottom w:val="single" w:sz="4" w:space="0" w:color="000000"/>
              <w:right w:val="single" w:sz="4" w:space="0" w:color="000000"/>
            </w:tcBorders>
          </w:tcPr>
          <w:p w:rsidR="00951CFE" w:rsidRPr="00951CFE" w:rsidRDefault="00951CFE" w:rsidP="00951CFE">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1052" w:type="dxa"/>
            <w:tcBorders>
              <w:top w:val="single" w:sz="4" w:space="0" w:color="000000"/>
              <w:left w:val="single" w:sz="4" w:space="0" w:color="000000"/>
              <w:bottom w:val="single" w:sz="4" w:space="0" w:color="000000"/>
              <w:right w:val="single" w:sz="4" w:space="0" w:color="000000"/>
            </w:tcBorders>
          </w:tcPr>
          <w:p w:rsidR="00951CFE" w:rsidRPr="00951CFE" w:rsidRDefault="00951CFE" w:rsidP="00951CFE">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758" w:type="dxa"/>
            <w:tcBorders>
              <w:top w:val="single" w:sz="4" w:space="0" w:color="000000"/>
              <w:left w:val="single" w:sz="4" w:space="0" w:color="000000"/>
              <w:bottom w:val="single" w:sz="4" w:space="0" w:color="000000"/>
              <w:right w:val="single" w:sz="4" w:space="0" w:color="000000"/>
            </w:tcBorders>
          </w:tcPr>
          <w:p w:rsidR="00951CFE" w:rsidRPr="00951CFE" w:rsidRDefault="00951CFE" w:rsidP="00951CFE">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2023</w:t>
            </w:r>
          </w:p>
        </w:tc>
        <w:tc>
          <w:tcPr>
            <w:tcW w:w="787" w:type="dxa"/>
            <w:tcBorders>
              <w:top w:val="single" w:sz="4" w:space="0" w:color="000000"/>
              <w:left w:val="single" w:sz="4" w:space="0" w:color="000000"/>
              <w:bottom w:val="single" w:sz="4" w:space="0" w:color="000000"/>
              <w:right w:val="single" w:sz="4" w:space="0" w:color="000000"/>
            </w:tcBorders>
          </w:tcPr>
          <w:p w:rsidR="00951CFE" w:rsidRPr="00951CFE" w:rsidRDefault="00951CFE" w:rsidP="00951CFE">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729" w:type="dxa"/>
            <w:tcBorders>
              <w:top w:val="single" w:sz="4" w:space="0" w:color="000000"/>
              <w:left w:val="single" w:sz="4" w:space="0" w:color="000000"/>
              <w:bottom w:val="single" w:sz="4" w:space="0" w:color="000000"/>
              <w:right w:val="single" w:sz="4" w:space="0" w:color="000000"/>
            </w:tcBorders>
          </w:tcPr>
          <w:p w:rsidR="00951CFE" w:rsidRPr="00951CFE" w:rsidRDefault="00951CFE" w:rsidP="00951CFE">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c>
          <w:tcPr>
            <w:tcW w:w="982" w:type="dxa"/>
            <w:tcBorders>
              <w:top w:val="single" w:sz="4" w:space="0" w:color="000000"/>
              <w:left w:val="single" w:sz="4" w:space="0" w:color="000000"/>
              <w:bottom w:val="single" w:sz="4" w:space="0" w:color="000000"/>
              <w:right w:val="single" w:sz="4" w:space="0" w:color="000000"/>
            </w:tcBorders>
          </w:tcPr>
          <w:p w:rsidR="00951CFE" w:rsidRPr="00951CFE" w:rsidRDefault="00951CFE" w:rsidP="00951CFE">
            <w:pPr>
              <w:spacing w:after="0" w:line="240" w:lineRule="auto"/>
              <w:jc w:val="center"/>
              <w:rPr>
                <w:rFonts w:ascii="Times New Roman" w:eastAsiaTheme="minorEastAsia" w:hAnsi="Times New Roman"/>
                <w:sz w:val="20"/>
                <w:szCs w:val="20"/>
                <w:lang w:eastAsia="ru-RU"/>
              </w:rPr>
            </w:pPr>
            <w:r w:rsidRPr="00951CFE">
              <w:rPr>
                <w:rFonts w:ascii="Times New Roman" w:eastAsiaTheme="minorEastAsia" w:hAnsi="Times New Roman"/>
                <w:sz w:val="20"/>
                <w:szCs w:val="20"/>
                <w:lang w:eastAsia="ru-RU"/>
              </w:rPr>
              <w:t>-</w:t>
            </w:r>
          </w:p>
        </w:tc>
      </w:tr>
    </w:tbl>
    <w:p w:rsidR="00951CFE" w:rsidRDefault="00951CFE" w:rsidP="00401DF1">
      <w:pPr>
        <w:spacing w:after="0" w:line="240" w:lineRule="auto"/>
        <w:jc w:val="both"/>
        <w:rPr>
          <w:rFonts w:ascii="Times New Roman" w:eastAsiaTheme="minorEastAsia" w:hAnsi="Times New Roman"/>
          <w:sz w:val="20"/>
          <w:szCs w:val="20"/>
          <w:lang w:eastAsia="ru-RU"/>
        </w:rPr>
      </w:pPr>
    </w:p>
    <w:p w:rsidR="00951CFE" w:rsidRPr="00401DF1" w:rsidRDefault="00951CFE" w:rsidP="00401DF1">
      <w:pPr>
        <w:spacing w:after="0" w:line="240" w:lineRule="auto"/>
        <w:jc w:val="both"/>
        <w:rPr>
          <w:rFonts w:ascii="Times New Roman" w:eastAsiaTheme="minorEastAsia" w:hAnsi="Times New Roman"/>
          <w:sz w:val="20"/>
          <w:szCs w:val="20"/>
          <w:lang w:eastAsia="ru-RU"/>
        </w:rPr>
      </w:pPr>
    </w:p>
    <w:p w:rsidR="00D94D3A" w:rsidRDefault="00D94D3A" w:rsidP="004C59B1">
      <w:pPr>
        <w:pStyle w:val="ae"/>
        <w:widowControl w:val="0"/>
        <w:numPr>
          <w:ilvl w:val="0"/>
          <w:numId w:val="14"/>
        </w:numPr>
        <w:spacing w:after="0" w:line="228" w:lineRule="auto"/>
        <w:jc w:val="center"/>
        <w:rPr>
          <w:rFonts w:ascii="Times New Roman" w:eastAsiaTheme="minorEastAsia" w:hAnsi="Times New Roman"/>
          <w:sz w:val="28"/>
          <w:szCs w:val="28"/>
          <w:lang w:eastAsia="ru-RU"/>
        </w:rPr>
      </w:pPr>
      <w:r w:rsidRPr="004C59B1">
        <w:rPr>
          <w:rFonts w:ascii="Times New Roman" w:eastAsia="Times New Roman" w:hAnsi="Times New Roman"/>
          <w:sz w:val="28"/>
          <w:szCs w:val="28"/>
        </w:rPr>
        <w:t xml:space="preserve">Финансовое обеспечение комплекса процессных </w:t>
      </w:r>
      <w:r w:rsidRPr="004C59B1">
        <w:rPr>
          <w:rFonts w:ascii="Times New Roman" w:eastAsiaTheme="minorEastAsia" w:hAnsi="Times New Roman"/>
          <w:sz w:val="28"/>
          <w:szCs w:val="28"/>
          <w:lang w:eastAsia="ru-RU"/>
        </w:rPr>
        <w:t>мероприятий</w:t>
      </w:r>
    </w:p>
    <w:p w:rsidR="00A703AB" w:rsidRPr="004C59B1" w:rsidRDefault="00A703AB" w:rsidP="00A703AB">
      <w:pPr>
        <w:pStyle w:val="ae"/>
        <w:widowControl w:val="0"/>
        <w:spacing w:after="0" w:line="228" w:lineRule="auto"/>
        <w:rPr>
          <w:rFonts w:ascii="Times New Roman" w:eastAsiaTheme="minorEastAsia" w:hAnsi="Times New Roman"/>
          <w:sz w:val="28"/>
          <w:szCs w:val="28"/>
          <w:lang w:eastAsia="ru-RU"/>
        </w:rPr>
      </w:pPr>
    </w:p>
    <w:tbl>
      <w:tblPr>
        <w:tblW w:w="0" w:type="auto"/>
        <w:tblInd w:w="-5" w:type="dxa"/>
        <w:tblLayout w:type="fixed"/>
        <w:tblLook w:val="0000" w:firstRow="0" w:lastRow="0" w:firstColumn="0" w:lastColumn="0" w:noHBand="0" w:noVBand="0"/>
      </w:tblPr>
      <w:tblGrid>
        <w:gridCol w:w="10036"/>
        <w:gridCol w:w="1247"/>
        <w:gridCol w:w="1248"/>
        <w:gridCol w:w="1247"/>
        <w:gridCol w:w="1248"/>
      </w:tblGrid>
      <w:tr w:rsidR="00D94D3A" w:rsidRPr="00931E3D" w:rsidTr="00923AB4">
        <w:trPr>
          <w:trHeight w:val="20"/>
        </w:trPr>
        <w:tc>
          <w:tcPr>
            <w:tcW w:w="10036" w:type="dxa"/>
            <w:vMerge w:val="restart"/>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Наименование мероприятия (результата) /</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источник финансового обеспечения</w:t>
            </w:r>
          </w:p>
        </w:tc>
        <w:tc>
          <w:tcPr>
            <w:tcW w:w="4990" w:type="dxa"/>
            <w:gridSpan w:val="4"/>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Объем финансового обеспечения</w:t>
            </w:r>
          </w:p>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по годам реализации, тыс.</w:t>
            </w:r>
            <w:r w:rsidR="00AA06C9">
              <w:rPr>
                <w:rFonts w:ascii="Times New Roman" w:eastAsia="Times New Roman" w:hAnsi="Times New Roman"/>
              </w:rPr>
              <w:t xml:space="preserve"> </w:t>
            </w:r>
            <w:r w:rsidRPr="00931E3D">
              <w:rPr>
                <w:rFonts w:ascii="Times New Roman" w:eastAsia="Times New Roman" w:hAnsi="Times New Roman"/>
              </w:rPr>
              <w:t>рублей</w:t>
            </w:r>
          </w:p>
        </w:tc>
      </w:tr>
      <w:tr w:rsidR="00D94D3A" w:rsidRPr="00931E3D" w:rsidTr="00923AB4">
        <w:trPr>
          <w:trHeight w:val="20"/>
        </w:trPr>
        <w:tc>
          <w:tcPr>
            <w:tcW w:w="10036" w:type="dxa"/>
            <w:vMerge/>
            <w:tcBorders>
              <w:top w:val="single" w:sz="4" w:space="0" w:color="000000"/>
              <w:left w:val="single" w:sz="4" w:space="0" w:color="000000"/>
              <w:bottom w:val="single" w:sz="4" w:space="0" w:color="000000"/>
            </w:tcBorders>
          </w:tcPr>
          <w:p w:rsidR="00D94D3A" w:rsidRPr="00931E3D" w:rsidRDefault="00D94D3A" w:rsidP="00A703AB">
            <w:pPr>
              <w:widowControl w:val="0"/>
              <w:pBdr>
                <w:top w:val="nil"/>
                <w:left w:val="nil"/>
                <w:bottom w:val="nil"/>
                <w:right w:val="nil"/>
                <w:between w:val="nil"/>
              </w:pBdr>
              <w:spacing w:after="0" w:line="240" w:lineRule="auto"/>
              <w:rPr>
                <w:rFonts w:ascii="Times New Roman" w:eastAsia="Times New Roman" w:hAnsi="Times New Roman"/>
              </w:rPr>
            </w:pP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2025</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Pr>
                <w:rFonts w:ascii="Times New Roman" w:eastAsia="Times New Roman" w:hAnsi="Times New Roman"/>
              </w:rPr>
              <w:t>2026</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всего</w:t>
            </w:r>
          </w:p>
        </w:tc>
      </w:tr>
      <w:tr w:rsidR="00D94D3A" w:rsidRPr="00931E3D" w:rsidTr="00923AB4">
        <w:trPr>
          <w:trHeight w:val="20"/>
        </w:trPr>
        <w:tc>
          <w:tcPr>
            <w:tcW w:w="10036" w:type="dxa"/>
            <w:tcBorders>
              <w:top w:val="single" w:sz="4" w:space="0" w:color="000000"/>
              <w:left w:val="single" w:sz="4" w:space="0" w:color="000000"/>
              <w:bottom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1</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2</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3</w:t>
            </w:r>
          </w:p>
        </w:tc>
        <w:tc>
          <w:tcPr>
            <w:tcW w:w="1247"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4</w:t>
            </w:r>
          </w:p>
        </w:tc>
        <w:tc>
          <w:tcPr>
            <w:tcW w:w="1248" w:type="dxa"/>
            <w:tcBorders>
              <w:top w:val="single" w:sz="4" w:space="0" w:color="000000"/>
              <w:left w:val="single" w:sz="4" w:space="0" w:color="000000"/>
              <w:bottom w:val="single" w:sz="4" w:space="0" w:color="000000"/>
              <w:right w:val="single" w:sz="4" w:space="0" w:color="000000"/>
            </w:tcBorders>
          </w:tcPr>
          <w:p w:rsidR="00D94D3A" w:rsidRPr="00931E3D" w:rsidRDefault="00D94D3A" w:rsidP="00A703AB">
            <w:pPr>
              <w:widowControl w:val="0"/>
              <w:spacing w:after="0" w:line="240" w:lineRule="auto"/>
              <w:jc w:val="center"/>
              <w:rPr>
                <w:rFonts w:ascii="Times New Roman" w:eastAsia="Times New Roman" w:hAnsi="Times New Roman"/>
              </w:rPr>
            </w:pPr>
            <w:r w:rsidRPr="00931E3D">
              <w:rPr>
                <w:rFonts w:ascii="Times New Roman" w:eastAsia="Times New Roman" w:hAnsi="Times New Roman"/>
              </w:rPr>
              <w:t>5</w:t>
            </w:r>
          </w:p>
        </w:tc>
      </w:tr>
      <w:tr w:rsidR="004E67AA" w:rsidRPr="00931E3D" w:rsidTr="00E437B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bookmarkStart w:id="0" w:name="_GoBack" w:colFirst="1" w:colLast="4"/>
            <w:r w:rsidRPr="00E85173">
              <w:rPr>
                <w:rFonts w:ascii="Times New Roman" w:eastAsiaTheme="minorEastAsia" w:hAnsi="Times New Roman"/>
                <w:sz w:val="20"/>
                <w:szCs w:val="20"/>
                <w:lang w:eastAsia="ru-RU"/>
              </w:rPr>
              <w:t>Содержание местных судоходных путей</w:t>
            </w:r>
            <w:r w:rsidRPr="00923AB4">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всего, </w:t>
            </w:r>
            <w:r w:rsidRPr="00923AB4">
              <w:rPr>
                <w:rFonts w:ascii="Times New Roman" w:eastAsia="Times New Roman" w:hAnsi="Times New Roman"/>
                <w:sz w:val="20"/>
                <w:szCs w:val="20"/>
                <w:lang w:eastAsia="ru-RU"/>
              </w:rPr>
              <w:t>в том числе:</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1 153 345,7</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2 286 745,7</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3 440 091,4</w:t>
            </w:r>
          </w:p>
        </w:tc>
      </w:tr>
      <w:tr w:rsidR="004E67AA" w:rsidRPr="00931E3D" w:rsidTr="00E437B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r>
      <w:tr w:rsidR="004E67AA" w:rsidRPr="00931E3D" w:rsidTr="00144995">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20 045,7</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20 045,7</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40 091,4</w:t>
            </w:r>
          </w:p>
        </w:tc>
      </w:tr>
      <w:tr w:rsidR="004E67AA" w:rsidRPr="00931E3D" w:rsidTr="00144995">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lastRenderedPageBreak/>
              <w:t xml:space="preserve">бюджеты территориальных государственных внебюджетных фондов </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r>
      <w:tr w:rsidR="004E67AA" w:rsidRPr="00931E3D" w:rsidTr="00E437B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1 133 300,0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2 266 700,0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3 400 000,0</w:t>
            </w:r>
          </w:p>
        </w:tc>
      </w:tr>
      <w:tr w:rsidR="004E67AA" w:rsidRPr="00931E3D" w:rsidTr="00E437B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E01289">
              <w:rPr>
                <w:rFonts w:ascii="Times New Roman" w:eastAsiaTheme="minorEastAsia" w:hAnsi="Times New Roman"/>
                <w:sz w:val="20"/>
                <w:szCs w:val="20"/>
                <w:lang w:eastAsia="ru-RU"/>
              </w:rPr>
              <w:t>Возмещение убытков от регулирования тарифа на речном транспорте</w:t>
            </w:r>
            <w:r w:rsidRPr="00A703AB">
              <w:rPr>
                <w:rFonts w:ascii="Times New Roman" w:eastAsia="Times New Roman" w:hAnsi="Times New Roman"/>
                <w:sz w:val="20"/>
                <w:szCs w:val="20"/>
                <w:lang w:eastAsia="ru-RU"/>
              </w:rPr>
              <w:t>, всего, в том числе:</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95 746,0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95 746,0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191 492,0</w:t>
            </w:r>
          </w:p>
        </w:tc>
      </w:tr>
      <w:tr w:rsidR="004E67AA" w:rsidRPr="00931E3D" w:rsidTr="00E437B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r>
      <w:tr w:rsidR="004E67AA" w:rsidRPr="00931E3D" w:rsidTr="00813793">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95 746,4</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95 746,4</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191 492,8</w:t>
            </w:r>
          </w:p>
        </w:tc>
      </w:tr>
      <w:tr w:rsidR="004E67AA" w:rsidRPr="00931E3D" w:rsidTr="00E437B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r>
      <w:tr w:rsidR="004E67AA" w:rsidRPr="00931E3D" w:rsidTr="00A7393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r>
      <w:tr w:rsidR="004E67AA" w:rsidRPr="00931E3D" w:rsidTr="00A7393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Итого, в том числе:</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1 249 092,1</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2 382 492,1</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3 631 584,2</w:t>
            </w:r>
          </w:p>
        </w:tc>
      </w:tr>
      <w:tr w:rsidR="004E67AA" w:rsidRPr="00931E3D" w:rsidTr="00A7393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федеральный бюджет</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r>
      <w:tr w:rsidR="004E67AA" w:rsidRPr="00931E3D" w:rsidTr="00A7393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 Республики Татарстан</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115 792,1</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115 792,1</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231 584,2</w:t>
            </w:r>
          </w:p>
        </w:tc>
      </w:tr>
      <w:tr w:rsidR="004E67AA" w:rsidRPr="00931E3D" w:rsidTr="00A7393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бюджеты территориальных государственных внебюджетных фондов</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p>
        </w:tc>
      </w:tr>
      <w:tr w:rsidR="004E67AA" w:rsidRPr="00931E3D" w:rsidTr="00A7393F">
        <w:trPr>
          <w:trHeight w:val="20"/>
        </w:trPr>
        <w:tc>
          <w:tcPr>
            <w:tcW w:w="10036" w:type="dxa"/>
            <w:tcBorders>
              <w:top w:val="single" w:sz="4" w:space="0" w:color="000000"/>
              <w:left w:val="single" w:sz="4" w:space="0" w:color="000000"/>
              <w:bottom w:val="single" w:sz="4" w:space="0" w:color="000000"/>
            </w:tcBorders>
          </w:tcPr>
          <w:p w:rsidR="004E67AA" w:rsidRPr="00923AB4" w:rsidRDefault="004E67AA" w:rsidP="004E67AA">
            <w:pPr>
              <w:spacing w:after="0" w:line="240" w:lineRule="auto"/>
              <w:jc w:val="both"/>
              <w:rPr>
                <w:rFonts w:ascii="Times New Roman" w:eastAsia="Times New Roman" w:hAnsi="Times New Roman"/>
                <w:sz w:val="20"/>
                <w:szCs w:val="20"/>
                <w:lang w:eastAsia="ru-RU"/>
              </w:rPr>
            </w:pPr>
            <w:r w:rsidRPr="00923AB4">
              <w:rPr>
                <w:rFonts w:ascii="Times New Roman" w:eastAsia="Times New Roman" w:hAnsi="Times New Roman"/>
                <w:sz w:val="20"/>
                <w:szCs w:val="20"/>
                <w:lang w:eastAsia="ru-RU"/>
              </w:rPr>
              <w:t>внебюджетные источники</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1 133 300,0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2 266 700,0</w:t>
            </w:r>
          </w:p>
        </w:tc>
        <w:tc>
          <w:tcPr>
            <w:tcW w:w="1247"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0,0</w:t>
            </w:r>
          </w:p>
        </w:tc>
        <w:tc>
          <w:tcPr>
            <w:tcW w:w="1248" w:type="dxa"/>
            <w:tcBorders>
              <w:top w:val="single" w:sz="4" w:space="0" w:color="000000"/>
              <w:left w:val="single" w:sz="4" w:space="0" w:color="000000"/>
              <w:bottom w:val="single" w:sz="4" w:space="0" w:color="000000"/>
              <w:right w:val="single" w:sz="4" w:space="0" w:color="000000"/>
            </w:tcBorders>
          </w:tcPr>
          <w:p w:rsidR="004E67AA" w:rsidRPr="004E67AA" w:rsidRDefault="004E67AA" w:rsidP="004E67AA">
            <w:pPr>
              <w:spacing w:after="0" w:line="240" w:lineRule="auto"/>
              <w:jc w:val="center"/>
              <w:rPr>
                <w:rFonts w:ascii="Times New Roman" w:eastAsia="Times New Roman" w:hAnsi="Times New Roman"/>
                <w:sz w:val="20"/>
                <w:szCs w:val="20"/>
                <w:lang w:eastAsia="ru-RU"/>
              </w:rPr>
            </w:pPr>
            <w:r w:rsidRPr="004E67AA">
              <w:rPr>
                <w:rFonts w:ascii="Times New Roman" w:eastAsia="Times New Roman" w:hAnsi="Times New Roman"/>
                <w:sz w:val="20"/>
                <w:szCs w:val="20"/>
                <w:lang w:eastAsia="ru-RU"/>
              </w:rPr>
              <w:t>3 400 000,0</w:t>
            </w:r>
          </w:p>
        </w:tc>
      </w:tr>
      <w:bookmarkEnd w:id="0"/>
    </w:tbl>
    <w:p w:rsidR="00D94D3A" w:rsidRDefault="00D94D3A" w:rsidP="006F0099">
      <w:pPr>
        <w:widowControl w:val="0"/>
        <w:spacing w:after="0" w:line="240" w:lineRule="auto"/>
        <w:jc w:val="center"/>
        <w:rPr>
          <w:rFonts w:ascii="Times New Roman" w:eastAsia="Times New Roman" w:hAnsi="Times New Roman"/>
          <w:sz w:val="28"/>
          <w:szCs w:val="28"/>
        </w:rPr>
      </w:pPr>
    </w:p>
    <w:p w:rsidR="0001389F" w:rsidRDefault="0001389F" w:rsidP="006F0099">
      <w:pPr>
        <w:pStyle w:val="ae"/>
        <w:numPr>
          <w:ilvl w:val="0"/>
          <w:numId w:val="14"/>
        </w:numPr>
        <w:spacing w:after="0" w:line="240" w:lineRule="auto"/>
        <w:jc w:val="center"/>
        <w:rPr>
          <w:rFonts w:ascii="Times New Roman" w:eastAsiaTheme="minorEastAsia" w:hAnsi="Times New Roman"/>
          <w:sz w:val="28"/>
          <w:szCs w:val="28"/>
          <w:lang w:eastAsia="ru-RU"/>
        </w:rPr>
      </w:pPr>
      <w:r w:rsidRPr="0001389F">
        <w:rPr>
          <w:rFonts w:ascii="Times New Roman" w:eastAsiaTheme="minorEastAsia" w:hAnsi="Times New Roman"/>
          <w:sz w:val="28"/>
          <w:szCs w:val="28"/>
          <w:lang w:eastAsia="ru-RU"/>
        </w:rPr>
        <w:t>План реализации комплекса процессных мероприятий в 2024 году</w:t>
      </w:r>
    </w:p>
    <w:p w:rsidR="00893EE6" w:rsidRPr="0001389F" w:rsidRDefault="00893EE6" w:rsidP="00893EE6">
      <w:pPr>
        <w:pStyle w:val="ae"/>
        <w:spacing w:after="0" w:line="240" w:lineRule="auto"/>
        <w:rPr>
          <w:rFonts w:ascii="Times New Roman" w:eastAsiaTheme="minorEastAsia" w:hAnsi="Times New Roman"/>
          <w:sz w:val="28"/>
          <w:szCs w:val="28"/>
          <w:lang w:eastAsia="ru-RU"/>
        </w:rPr>
      </w:pPr>
    </w:p>
    <w:tbl>
      <w:tblPr>
        <w:tblStyle w:val="ad"/>
        <w:tblW w:w="15030" w:type="dxa"/>
        <w:tblBorders>
          <w:bottom w:val="none" w:sz="0" w:space="0" w:color="auto"/>
        </w:tblBorders>
        <w:tblLayout w:type="fixed"/>
        <w:tblLook w:val="0400" w:firstRow="0" w:lastRow="0" w:firstColumn="0" w:lastColumn="0" w:noHBand="0" w:noVBand="1"/>
      </w:tblPr>
      <w:tblGrid>
        <w:gridCol w:w="846"/>
        <w:gridCol w:w="7229"/>
        <w:gridCol w:w="1488"/>
        <w:gridCol w:w="1488"/>
        <w:gridCol w:w="2127"/>
        <w:gridCol w:w="1845"/>
        <w:gridCol w:w="7"/>
      </w:tblGrid>
      <w:tr w:rsidR="0001389F" w:rsidRPr="008A32B0" w:rsidTr="006F0099">
        <w:trPr>
          <w:gridAfter w:val="1"/>
          <w:wAfter w:w="7" w:type="dxa"/>
          <w:trHeight w:val="23"/>
        </w:trPr>
        <w:tc>
          <w:tcPr>
            <w:tcW w:w="846"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w:t>
            </w:r>
          </w:p>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п/п</w:t>
            </w:r>
          </w:p>
        </w:tc>
        <w:tc>
          <w:tcPr>
            <w:tcW w:w="7229"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Наименование мероприятия (результата), контрольной точки</w:t>
            </w:r>
          </w:p>
        </w:tc>
        <w:tc>
          <w:tcPr>
            <w:tcW w:w="2976" w:type="dxa"/>
            <w:gridSpan w:val="2"/>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Срок реализации</w:t>
            </w:r>
          </w:p>
        </w:tc>
        <w:tc>
          <w:tcPr>
            <w:tcW w:w="2127"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Вид подтверждающего документа</w:t>
            </w:r>
          </w:p>
        </w:tc>
        <w:tc>
          <w:tcPr>
            <w:tcW w:w="1845" w:type="dxa"/>
            <w:vMerge w:val="restart"/>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Информационная система (источник данных)</w:t>
            </w:r>
          </w:p>
        </w:tc>
      </w:tr>
      <w:tr w:rsidR="0001389F" w:rsidRPr="008A32B0" w:rsidTr="006F0099">
        <w:trPr>
          <w:gridAfter w:val="1"/>
          <w:wAfter w:w="7" w:type="dxa"/>
          <w:trHeight w:val="23"/>
        </w:trPr>
        <w:tc>
          <w:tcPr>
            <w:tcW w:w="846"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7229"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Начало</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Окончание</w:t>
            </w:r>
          </w:p>
        </w:tc>
        <w:tc>
          <w:tcPr>
            <w:tcW w:w="2127"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1845" w:type="dxa"/>
            <w:vMerge/>
          </w:tcPr>
          <w:p w:rsidR="0001389F" w:rsidRPr="008A32B0" w:rsidRDefault="0001389F"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p>
        </w:tc>
      </w:tr>
      <w:tr w:rsidR="0001389F" w:rsidRPr="008A32B0" w:rsidTr="006F0099">
        <w:tblPrEx>
          <w:tblBorders>
            <w:bottom w:val="single" w:sz="4" w:space="0" w:color="auto"/>
          </w:tblBorders>
        </w:tblPrEx>
        <w:trPr>
          <w:gridAfter w:val="1"/>
          <w:wAfter w:w="7" w:type="dxa"/>
          <w:trHeight w:val="23"/>
          <w:tblHeader/>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7229"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2</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4</w:t>
            </w:r>
          </w:p>
        </w:tc>
        <w:tc>
          <w:tcPr>
            <w:tcW w:w="2127"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5</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6</w:t>
            </w:r>
          </w:p>
        </w:tc>
      </w:tr>
      <w:tr w:rsidR="0001389F" w:rsidRPr="008A32B0" w:rsidTr="006F0099">
        <w:tblPrEx>
          <w:tblBorders>
            <w:bottom w:val="single" w:sz="4" w:space="0" w:color="auto"/>
          </w:tblBorders>
        </w:tblPrEx>
        <w:trPr>
          <w:trHeight w:val="23"/>
        </w:trPr>
        <w:tc>
          <w:tcPr>
            <w:tcW w:w="846"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1.</w:t>
            </w:r>
          </w:p>
        </w:tc>
        <w:tc>
          <w:tcPr>
            <w:tcW w:w="14184" w:type="dxa"/>
            <w:gridSpan w:val="6"/>
          </w:tcPr>
          <w:p w:rsidR="0001389F" w:rsidRPr="008A32B0" w:rsidRDefault="00D81145" w:rsidP="006F0099">
            <w:pPr>
              <w:widowControl w:val="0"/>
              <w:pBdr>
                <w:top w:val="nil"/>
                <w:left w:val="nil"/>
                <w:bottom w:val="nil"/>
                <w:right w:val="nil"/>
                <w:between w:val="nil"/>
              </w:pBdr>
              <w:spacing w:after="0" w:line="240" w:lineRule="auto"/>
              <w:rPr>
                <w:rFonts w:ascii="Times New Roman" w:eastAsia="Times New Roman" w:hAnsi="Times New Roman"/>
                <w:sz w:val="20"/>
                <w:szCs w:val="20"/>
              </w:rPr>
            </w:pPr>
            <w:r w:rsidRPr="00D81145">
              <w:rPr>
                <w:rFonts w:ascii="Times New Roman" w:eastAsia="Times New Roman" w:hAnsi="Times New Roman"/>
                <w:sz w:val="20"/>
                <w:szCs w:val="20"/>
                <w:lang w:eastAsia="ru-RU"/>
              </w:rPr>
              <w:t>Создание приоритетных условий для развития речных перевозок, восстановления причалов и пристаней, создания перспективных скоростных и экономичных судов для грузопассажирских перевозок</w:t>
            </w:r>
          </w:p>
        </w:tc>
      </w:tr>
      <w:tr w:rsidR="0001389F" w:rsidRPr="008A32B0" w:rsidTr="006F0099">
        <w:tblPrEx>
          <w:tblBorders>
            <w:bottom w:val="single" w:sz="4" w:space="0" w:color="auto"/>
          </w:tblBorders>
        </w:tblPrEx>
        <w:trPr>
          <w:gridAfter w:val="1"/>
          <w:wAfter w:w="7" w:type="dxa"/>
          <w:trHeight w:val="565"/>
        </w:trPr>
        <w:tc>
          <w:tcPr>
            <w:tcW w:w="846"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1.1.</w:t>
            </w:r>
          </w:p>
        </w:tc>
        <w:tc>
          <w:tcPr>
            <w:tcW w:w="7229" w:type="dxa"/>
          </w:tcPr>
          <w:p w:rsidR="0001389F" w:rsidRPr="008A32B0" w:rsidRDefault="0001389F" w:rsidP="00045C1C">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045C1C">
              <w:rPr>
                <w:rFonts w:ascii="Times New Roman" w:eastAsiaTheme="minorEastAsia" w:hAnsi="Times New Roman"/>
                <w:sz w:val="20"/>
                <w:szCs w:val="20"/>
                <w:lang w:eastAsia="ru-RU"/>
              </w:rPr>
              <w:t>Обеспечено с</w:t>
            </w:r>
            <w:r w:rsidR="00045C1C" w:rsidRPr="00045C1C">
              <w:rPr>
                <w:rFonts w:ascii="Times New Roman" w:eastAsiaTheme="minorEastAsia" w:hAnsi="Times New Roman"/>
                <w:sz w:val="20"/>
                <w:szCs w:val="20"/>
                <w:lang w:eastAsia="ru-RU"/>
              </w:rPr>
              <w:t>одержание местных судоходных путей</w:t>
            </w:r>
            <w:r>
              <w:rPr>
                <w:rFonts w:ascii="Times New Roman" w:eastAsiaTheme="minorEastAsia" w:hAnsi="Times New Roman"/>
                <w:sz w:val="20"/>
                <w:szCs w:val="20"/>
                <w:lang w:eastAsia="ru-RU"/>
              </w:rPr>
              <w:t>»</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01389F" w:rsidRPr="008A32B0" w:rsidRDefault="0001389F"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01389F" w:rsidRPr="0001389F" w:rsidRDefault="00045C1C" w:rsidP="006F0099">
            <w:pPr>
              <w:spacing w:after="0" w:line="240" w:lineRule="auto"/>
              <w:jc w:val="center"/>
            </w:pPr>
            <w:r w:rsidRPr="00045C1C">
              <w:rPr>
                <w:rFonts w:ascii="Times New Roman" w:eastAsia="Times New Roman" w:hAnsi="Times New Roman"/>
                <w:spacing w:val="-2"/>
                <w:sz w:val="20"/>
                <w:szCs w:val="20"/>
              </w:rPr>
              <w:t>Прочий тип документа</w:t>
            </w:r>
          </w:p>
        </w:tc>
        <w:tc>
          <w:tcPr>
            <w:tcW w:w="1845" w:type="dxa"/>
          </w:tcPr>
          <w:p w:rsidR="0001389F" w:rsidRPr="008A32B0" w:rsidRDefault="0001389F"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r w:rsidR="00677E1E" w:rsidRPr="008A32B0" w:rsidTr="006F0099">
        <w:tblPrEx>
          <w:tblBorders>
            <w:bottom w:val="single" w:sz="4" w:space="0" w:color="auto"/>
          </w:tblBorders>
        </w:tblPrEx>
        <w:trPr>
          <w:gridAfter w:val="1"/>
          <w:wAfter w:w="7" w:type="dxa"/>
          <w:trHeight w:val="823"/>
        </w:trPr>
        <w:tc>
          <w:tcPr>
            <w:tcW w:w="846" w:type="dxa"/>
          </w:tcPr>
          <w:p w:rsidR="00677E1E" w:rsidRDefault="00677E1E"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7229" w:type="dxa"/>
          </w:tcPr>
          <w:p w:rsidR="00677E1E" w:rsidRDefault="00677E1E" w:rsidP="00A5047C">
            <w:pPr>
              <w:widowControl w:val="0"/>
              <w:spacing w:after="0" w:line="240" w:lineRule="auto"/>
              <w:jc w:val="both"/>
              <w:rPr>
                <w:rFonts w:ascii="Times New Roman" w:eastAsiaTheme="minorEastAsia" w:hAnsi="Times New Roman"/>
                <w:sz w:val="20"/>
                <w:szCs w:val="20"/>
                <w:lang w:eastAsia="ru-RU"/>
              </w:rPr>
            </w:pPr>
            <w:r>
              <w:rPr>
                <w:rFonts w:ascii="Times New Roman" w:eastAsiaTheme="minorEastAsia" w:hAnsi="Times New Roman"/>
                <w:sz w:val="20"/>
                <w:szCs w:val="20"/>
                <w:lang w:eastAsia="ru-RU"/>
              </w:rPr>
              <w:t>Результат «</w:t>
            </w:r>
            <w:r w:rsidR="00A5047C" w:rsidRPr="00A5047C">
              <w:rPr>
                <w:rFonts w:ascii="Times New Roman" w:eastAsiaTheme="minorEastAsia" w:hAnsi="Times New Roman"/>
                <w:sz w:val="20"/>
                <w:szCs w:val="20"/>
                <w:lang w:eastAsia="ru-RU"/>
              </w:rPr>
              <w:t>Возмещен</w:t>
            </w:r>
            <w:r w:rsidR="00A5047C">
              <w:rPr>
                <w:rFonts w:ascii="Times New Roman" w:eastAsiaTheme="minorEastAsia" w:hAnsi="Times New Roman"/>
                <w:sz w:val="20"/>
                <w:szCs w:val="20"/>
                <w:lang w:eastAsia="ru-RU"/>
              </w:rPr>
              <w:t>ы убытки</w:t>
            </w:r>
            <w:r w:rsidR="00A5047C" w:rsidRPr="00A5047C">
              <w:rPr>
                <w:rFonts w:ascii="Times New Roman" w:eastAsiaTheme="minorEastAsia" w:hAnsi="Times New Roman"/>
                <w:sz w:val="20"/>
                <w:szCs w:val="20"/>
                <w:lang w:eastAsia="ru-RU"/>
              </w:rPr>
              <w:t xml:space="preserve"> от регулирования тарифа на речном транспорте</w:t>
            </w:r>
            <w:r>
              <w:rPr>
                <w:rFonts w:ascii="Times New Roman" w:eastAsiaTheme="minorEastAsia" w:hAnsi="Times New Roman"/>
                <w:sz w:val="20"/>
                <w:szCs w:val="20"/>
                <w:lang w:eastAsia="ru-RU"/>
              </w:rPr>
              <w:t>»</w:t>
            </w:r>
          </w:p>
        </w:tc>
        <w:tc>
          <w:tcPr>
            <w:tcW w:w="1488" w:type="dxa"/>
          </w:tcPr>
          <w:p w:rsidR="00677E1E" w:rsidRPr="008A32B0" w:rsidRDefault="00677E1E" w:rsidP="006F0099">
            <w:pPr>
              <w:widowControl w:val="0"/>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01.01.2024</w:t>
            </w:r>
          </w:p>
        </w:tc>
        <w:tc>
          <w:tcPr>
            <w:tcW w:w="1488" w:type="dxa"/>
          </w:tcPr>
          <w:p w:rsidR="00677E1E" w:rsidRPr="008A32B0" w:rsidRDefault="00677E1E" w:rsidP="006F0099">
            <w:pPr>
              <w:widowControl w:val="0"/>
              <w:spacing w:after="0" w:line="240" w:lineRule="auto"/>
              <w:jc w:val="center"/>
              <w:rPr>
                <w:rFonts w:ascii="Times New Roman" w:eastAsia="Times New Roman" w:hAnsi="Times New Roman"/>
                <w:sz w:val="20"/>
                <w:szCs w:val="20"/>
              </w:rPr>
            </w:pPr>
            <w:r w:rsidRPr="008A32B0">
              <w:rPr>
                <w:rFonts w:ascii="Times New Roman" w:eastAsia="Times New Roman" w:hAnsi="Times New Roman"/>
                <w:sz w:val="20"/>
                <w:szCs w:val="20"/>
              </w:rPr>
              <w:t>31.12.202</w:t>
            </w:r>
            <w:r>
              <w:rPr>
                <w:rFonts w:ascii="Times New Roman" w:eastAsia="Times New Roman" w:hAnsi="Times New Roman"/>
                <w:sz w:val="20"/>
                <w:szCs w:val="20"/>
              </w:rPr>
              <w:t>6</w:t>
            </w:r>
          </w:p>
        </w:tc>
        <w:tc>
          <w:tcPr>
            <w:tcW w:w="2127" w:type="dxa"/>
          </w:tcPr>
          <w:p w:rsidR="00677E1E" w:rsidRDefault="006F0099" w:rsidP="006F0099">
            <w:pPr>
              <w:spacing w:after="0" w:line="240" w:lineRule="auto"/>
              <w:jc w:val="center"/>
              <w:rPr>
                <w:rFonts w:ascii="Times New Roman" w:eastAsia="Times New Roman" w:hAnsi="Times New Roman"/>
                <w:spacing w:val="-2"/>
                <w:sz w:val="20"/>
                <w:szCs w:val="20"/>
              </w:rPr>
            </w:pPr>
            <w:r>
              <w:rPr>
                <w:rFonts w:ascii="Times New Roman" w:eastAsia="Times New Roman" w:hAnsi="Times New Roman"/>
                <w:spacing w:val="-2"/>
                <w:sz w:val="20"/>
                <w:szCs w:val="20"/>
              </w:rPr>
              <w:t>Прочий тип документа</w:t>
            </w:r>
          </w:p>
        </w:tc>
        <w:tc>
          <w:tcPr>
            <w:tcW w:w="1845" w:type="dxa"/>
          </w:tcPr>
          <w:p w:rsidR="00677E1E" w:rsidRDefault="00677E1E" w:rsidP="006F0099">
            <w:pPr>
              <w:widowControl w:val="0"/>
              <w:pBdr>
                <w:top w:val="nil"/>
                <w:left w:val="nil"/>
                <w:bottom w:val="nil"/>
                <w:right w:val="nil"/>
                <w:between w:val="nil"/>
              </w:pBd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w:t>
            </w:r>
          </w:p>
        </w:tc>
      </w:tr>
    </w:tbl>
    <w:p w:rsidR="00EC1A1E" w:rsidRPr="00B81057" w:rsidRDefault="00EC1A1E" w:rsidP="00C271E8">
      <w:pPr>
        <w:spacing w:after="0" w:line="240" w:lineRule="auto"/>
        <w:rPr>
          <w:rFonts w:ascii="Times New Roman" w:hAnsi="Times New Roman"/>
          <w:sz w:val="28"/>
          <w:szCs w:val="28"/>
        </w:rPr>
      </w:pPr>
    </w:p>
    <w:sectPr w:rsidR="00EC1A1E" w:rsidRPr="00B81057" w:rsidSect="00340C1C">
      <w:pgSz w:w="16840" w:h="11907" w:orient="landscape"/>
      <w:pgMar w:top="567" w:right="567" w:bottom="567" w:left="1134"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EF1" w:rsidRDefault="00543EF1" w:rsidP="00573BD4">
      <w:pPr>
        <w:spacing w:after="0" w:line="240" w:lineRule="auto"/>
      </w:pPr>
      <w:r>
        <w:separator/>
      </w:r>
    </w:p>
  </w:endnote>
  <w:endnote w:type="continuationSeparator" w:id="0">
    <w:p w:rsidR="00543EF1" w:rsidRDefault="00543EF1" w:rsidP="00573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EF1" w:rsidRDefault="00543EF1" w:rsidP="00573BD4">
      <w:pPr>
        <w:spacing w:after="0" w:line="240" w:lineRule="auto"/>
      </w:pPr>
      <w:r>
        <w:separator/>
      </w:r>
    </w:p>
  </w:footnote>
  <w:footnote w:type="continuationSeparator" w:id="0">
    <w:p w:rsidR="00543EF1" w:rsidRDefault="00543EF1" w:rsidP="00573B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11D4D"/>
    <w:multiLevelType w:val="hybridMultilevel"/>
    <w:tmpl w:val="142894D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443FD6"/>
    <w:multiLevelType w:val="hybridMultilevel"/>
    <w:tmpl w:val="45BCC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B40FE3"/>
    <w:multiLevelType w:val="hybridMultilevel"/>
    <w:tmpl w:val="6F98B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596A68"/>
    <w:multiLevelType w:val="hybridMultilevel"/>
    <w:tmpl w:val="D320220C"/>
    <w:lvl w:ilvl="0" w:tplc="AC3C2E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3735D3B"/>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493D06"/>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8D602E"/>
    <w:multiLevelType w:val="hybridMultilevel"/>
    <w:tmpl w:val="04CE9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B267F"/>
    <w:multiLevelType w:val="hybridMultilevel"/>
    <w:tmpl w:val="26B40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D13D7E"/>
    <w:multiLevelType w:val="hybridMultilevel"/>
    <w:tmpl w:val="0AC2EDE4"/>
    <w:lvl w:ilvl="0" w:tplc="0419000F">
      <w:start w:val="5"/>
      <w:numFmt w:val="decimal"/>
      <w:lvlText w:val="%1."/>
      <w:lvlJc w:val="left"/>
      <w:pPr>
        <w:ind w:left="4897"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220D7A"/>
    <w:multiLevelType w:val="hybridMultilevel"/>
    <w:tmpl w:val="81505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174069"/>
    <w:multiLevelType w:val="hybridMultilevel"/>
    <w:tmpl w:val="14289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937AE3"/>
    <w:multiLevelType w:val="hybridMultilevel"/>
    <w:tmpl w:val="9C722D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83FD6"/>
    <w:multiLevelType w:val="hybridMultilevel"/>
    <w:tmpl w:val="CD1A1D6E"/>
    <w:lvl w:ilvl="0" w:tplc="0419000F">
      <w:start w:val="5"/>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B6333F"/>
    <w:multiLevelType w:val="hybridMultilevel"/>
    <w:tmpl w:val="7E20F2D0"/>
    <w:lvl w:ilvl="0" w:tplc="98DCA07C">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10"/>
  </w:num>
  <w:num w:numId="6">
    <w:abstractNumId w:val="4"/>
  </w:num>
  <w:num w:numId="7">
    <w:abstractNumId w:val="2"/>
  </w:num>
  <w:num w:numId="8">
    <w:abstractNumId w:val="6"/>
  </w:num>
  <w:num w:numId="9">
    <w:abstractNumId w:val="11"/>
  </w:num>
  <w:num w:numId="10">
    <w:abstractNumId w:val="13"/>
  </w:num>
  <w:num w:numId="11">
    <w:abstractNumId w:val="7"/>
  </w:num>
  <w:num w:numId="12">
    <w:abstractNumId w:val="9"/>
  </w:num>
  <w:num w:numId="13">
    <w:abstractNumId w:val="8"/>
  </w:num>
  <w:num w:numId="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EE"/>
    <w:rsid w:val="00000886"/>
    <w:rsid w:val="0000096E"/>
    <w:rsid w:val="00001091"/>
    <w:rsid w:val="00001187"/>
    <w:rsid w:val="000014C3"/>
    <w:rsid w:val="00001C61"/>
    <w:rsid w:val="000022EA"/>
    <w:rsid w:val="000024DB"/>
    <w:rsid w:val="00002942"/>
    <w:rsid w:val="00003169"/>
    <w:rsid w:val="00004589"/>
    <w:rsid w:val="00006F92"/>
    <w:rsid w:val="00006FEE"/>
    <w:rsid w:val="00007609"/>
    <w:rsid w:val="0000777B"/>
    <w:rsid w:val="00010170"/>
    <w:rsid w:val="0001045B"/>
    <w:rsid w:val="00011154"/>
    <w:rsid w:val="00011A24"/>
    <w:rsid w:val="00012364"/>
    <w:rsid w:val="00012464"/>
    <w:rsid w:val="0001269A"/>
    <w:rsid w:val="00012745"/>
    <w:rsid w:val="00012AC7"/>
    <w:rsid w:val="00013124"/>
    <w:rsid w:val="0001318E"/>
    <w:rsid w:val="000132B1"/>
    <w:rsid w:val="0001330B"/>
    <w:rsid w:val="000135FB"/>
    <w:rsid w:val="0001389F"/>
    <w:rsid w:val="00013FFF"/>
    <w:rsid w:val="00014532"/>
    <w:rsid w:val="00014729"/>
    <w:rsid w:val="00014CBB"/>
    <w:rsid w:val="0001533F"/>
    <w:rsid w:val="0001546A"/>
    <w:rsid w:val="0001555B"/>
    <w:rsid w:val="00015AF2"/>
    <w:rsid w:val="00016214"/>
    <w:rsid w:val="00017184"/>
    <w:rsid w:val="00017BBC"/>
    <w:rsid w:val="0002014E"/>
    <w:rsid w:val="00020551"/>
    <w:rsid w:val="00020EE6"/>
    <w:rsid w:val="00021679"/>
    <w:rsid w:val="00021758"/>
    <w:rsid w:val="00022144"/>
    <w:rsid w:val="00022B6B"/>
    <w:rsid w:val="00023751"/>
    <w:rsid w:val="00024FA7"/>
    <w:rsid w:val="000250B2"/>
    <w:rsid w:val="0002602D"/>
    <w:rsid w:val="00026C1B"/>
    <w:rsid w:val="0002708C"/>
    <w:rsid w:val="000272F8"/>
    <w:rsid w:val="0002769E"/>
    <w:rsid w:val="000278E4"/>
    <w:rsid w:val="00027AB7"/>
    <w:rsid w:val="000305B0"/>
    <w:rsid w:val="00030BDB"/>
    <w:rsid w:val="00030C4D"/>
    <w:rsid w:val="00030E51"/>
    <w:rsid w:val="0003125E"/>
    <w:rsid w:val="0003139B"/>
    <w:rsid w:val="00031404"/>
    <w:rsid w:val="00031AAA"/>
    <w:rsid w:val="00031EF8"/>
    <w:rsid w:val="00031FCB"/>
    <w:rsid w:val="00031FD7"/>
    <w:rsid w:val="000329BD"/>
    <w:rsid w:val="000330E0"/>
    <w:rsid w:val="0003315A"/>
    <w:rsid w:val="0003344A"/>
    <w:rsid w:val="00033652"/>
    <w:rsid w:val="00033A53"/>
    <w:rsid w:val="000340FC"/>
    <w:rsid w:val="00034CF9"/>
    <w:rsid w:val="00034CFF"/>
    <w:rsid w:val="00034F8A"/>
    <w:rsid w:val="00035794"/>
    <w:rsid w:val="000361EB"/>
    <w:rsid w:val="000366C5"/>
    <w:rsid w:val="00036AAD"/>
    <w:rsid w:val="00036ACA"/>
    <w:rsid w:val="000377A2"/>
    <w:rsid w:val="00040955"/>
    <w:rsid w:val="0004099F"/>
    <w:rsid w:val="00041505"/>
    <w:rsid w:val="0004160A"/>
    <w:rsid w:val="00041815"/>
    <w:rsid w:val="00041CA0"/>
    <w:rsid w:val="00042922"/>
    <w:rsid w:val="00043620"/>
    <w:rsid w:val="0004378E"/>
    <w:rsid w:val="0004435D"/>
    <w:rsid w:val="000444C1"/>
    <w:rsid w:val="000446F0"/>
    <w:rsid w:val="000448F5"/>
    <w:rsid w:val="00044A41"/>
    <w:rsid w:val="00045B19"/>
    <w:rsid w:val="00045B5B"/>
    <w:rsid w:val="00045C1C"/>
    <w:rsid w:val="00045DD1"/>
    <w:rsid w:val="00045FDF"/>
    <w:rsid w:val="000465E2"/>
    <w:rsid w:val="00046D75"/>
    <w:rsid w:val="00047089"/>
    <w:rsid w:val="00047262"/>
    <w:rsid w:val="0004774C"/>
    <w:rsid w:val="0004795C"/>
    <w:rsid w:val="00050AF0"/>
    <w:rsid w:val="000519B1"/>
    <w:rsid w:val="00051B4B"/>
    <w:rsid w:val="0005223D"/>
    <w:rsid w:val="00052B13"/>
    <w:rsid w:val="00052E89"/>
    <w:rsid w:val="0005364B"/>
    <w:rsid w:val="00053745"/>
    <w:rsid w:val="00053B83"/>
    <w:rsid w:val="00054215"/>
    <w:rsid w:val="000543FF"/>
    <w:rsid w:val="0005453E"/>
    <w:rsid w:val="00054E67"/>
    <w:rsid w:val="000554BE"/>
    <w:rsid w:val="00055ABA"/>
    <w:rsid w:val="00055E4F"/>
    <w:rsid w:val="0005602B"/>
    <w:rsid w:val="0005626C"/>
    <w:rsid w:val="00056320"/>
    <w:rsid w:val="00056863"/>
    <w:rsid w:val="000569CF"/>
    <w:rsid w:val="00056AF7"/>
    <w:rsid w:val="00056C39"/>
    <w:rsid w:val="0005716C"/>
    <w:rsid w:val="00057449"/>
    <w:rsid w:val="00057978"/>
    <w:rsid w:val="00057D57"/>
    <w:rsid w:val="00060516"/>
    <w:rsid w:val="00060552"/>
    <w:rsid w:val="0006067C"/>
    <w:rsid w:val="00061FA9"/>
    <w:rsid w:val="00062567"/>
    <w:rsid w:val="00062B57"/>
    <w:rsid w:val="00062CE6"/>
    <w:rsid w:val="00062D3B"/>
    <w:rsid w:val="00063220"/>
    <w:rsid w:val="00063479"/>
    <w:rsid w:val="000636D0"/>
    <w:rsid w:val="00063A39"/>
    <w:rsid w:val="000640A6"/>
    <w:rsid w:val="000640C2"/>
    <w:rsid w:val="00064421"/>
    <w:rsid w:val="0006587B"/>
    <w:rsid w:val="000658C7"/>
    <w:rsid w:val="000659FB"/>
    <w:rsid w:val="00065EC7"/>
    <w:rsid w:val="00065ECC"/>
    <w:rsid w:val="00065F4B"/>
    <w:rsid w:val="0006617D"/>
    <w:rsid w:val="000667DB"/>
    <w:rsid w:val="0006781C"/>
    <w:rsid w:val="0006782B"/>
    <w:rsid w:val="0007117E"/>
    <w:rsid w:val="000712D6"/>
    <w:rsid w:val="00071D77"/>
    <w:rsid w:val="00071E2E"/>
    <w:rsid w:val="000725B9"/>
    <w:rsid w:val="00072838"/>
    <w:rsid w:val="0007356B"/>
    <w:rsid w:val="000746A4"/>
    <w:rsid w:val="00074836"/>
    <w:rsid w:val="00074E1D"/>
    <w:rsid w:val="00074EAA"/>
    <w:rsid w:val="00075570"/>
    <w:rsid w:val="00075A38"/>
    <w:rsid w:val="00075C7A"/>
    <w:rsid w:val="000763FA"/>
    <w:rsid w:val="00076810"/>
    <w:rsid w:val="00076BA5"/>
    <w:rsid w:val="0007744D"/>
    <w:rsid w:val="00077664"/>
    <w:rsid w:val="000809A8"/>
    <w:rsid w:val="00080A2E"/>
    <w:rsid w:val="0008115E"/>
    <w:rsid w:val="000811B9"/>
    <w:rsid w:val="0008164B"/>
    <w:rsid w:val="00082167"/>
    <w:rsid w:val="00082574"/>
    <w:rsid w:val="00083257"/>
    <w:rsid w:val="000838DD"/>
    <w:rsid w:val="00083941"/>
    <w:rsid w:val="000844E4"/>
    <w:rsid w:val="000845B9"/>
    <w:rsid w:val="000852B8"/>
    <w:rsid w:val="000864DA"/>
    <w:rsid w:val="00086E2D"/>
    <w:rsid w:val="00087019"/>
    <w:rsid w:val="00087320"/>
    <w:rsid w:val="00087E8B"/>
    <w:rsid w:val="0009006C"/>
    <w:rsid w:val="0009055B"/>
    <w:rsid w:val="0009070C"/>
    <w:rsid w:val="00090DFA"/>
    <w:rsid w:val="000915C2"/>
    <w:rsid w:val="0009252A"/>
    <w:rsid w:val="00092598"/>
    <w:rsid w:val="00092B41"/>
    <w:rsid w:val="00092C6C"/>
    <w:rsid w:val="000936A0"/>
    <w:rsid w:val="000939FC"/>
    <w:rsid w:val="000947F4"/>
    <w:rsid w:val="0009559E"/>
    <w:rsid w:val="000956EE"/>
    <w:rsid w:val="00096013"/>
    <w:rsid w:val="00096729"/>
    <w:rsid w:val="00096C90"/>
    <w:rsid w:val="00096F1D"/>
    <w:rsid w:val="00097AA6"/>
    <w:rsid w:val="000A0850"/>
    <w:rsid w:val="000A09C6"/>
    <w:rsid w:val="000A0BCF"/>
    <w:rsid w:val="000A0E94"/>
    <w:rsid w:val="000A0F38"/>
    <w:rsid w:val="000A149C"/>
    <w:rsid w:val="000A1E39"/>
    <w:rsid w:val="000A2505"/>
    <w:rsid w:val="000A2E33"/>
    <w:rsid w:val="000A309A"/>
    <w:rsid w:val="000A36A8"/>
    <w:rsid w:val="000A3C1E"/>
    <w:rsid w:val="000A56A8"/>
    <w:rsid w:val="000A62B5"/>
    <w:rsid w:val="000A631F"/>
    <w:rsid w:val="000A6A7A"/>
    <w:rsid w:val="000A6B93"/>
    <w:rsid w:val="000A7217"/>
    <w:rsid w:val="000A7683"/>
    <w:rsid w:val="000A76FA"/>
    <w:rsid w:val="000A7E09"/>
    <w:rsid w:val="000B062F"/>
    <w:rsid w:val="000B06E4"/>
    <w:rsid w:val="000B0D2A"/>
    <w:rsid w:val="000B121C"/>
    <w:rsid w:val="000B1EFD"/>
    <w:rsid w:val="000B20A5"/>
    <w:rsid w:val="000B2526"/>
    <w:rsid w:val="000B2B9E"/>
    <w:rsid w:val="000B2F45"/>
    <w:rsid w:val="000B3161"/>
    <w:rsid w:val="000B3335"/>
    <w:rsid w:val="000B3492"/>
    <w:rsid w:val="000B35EA"/>
    <w:rsid w:val="000B4151"/>
    <w:rsid w:val="000B43C2"/>
    <w:rsid w:val="000B441F"/>
    <w:rsid w:val="000B479B"/>
    <w:rsid w:val="000B4A54"/>
    <w:rsid w:val="000B4E30"/>
    <w:rsid w:val="000B5828"/>
    <w:rsid w:val="000B59AD"/>
    <w:rsid w:val="000B604F"/>
    <w:rsid w:val="000B6F46"/>
    <w:rsid w:val="000B75C7"/>
    <w:rsid w:val="000B76ED"/>
    <w:rsid w:val="000B7D22"/>
    <w:rsid w:val="000C090F"/>
    <w:rsid w:val="000C097F"/>
    <w:rsid w:val="000C0DDD"/>
    <w:rsid w:val="000C0E87"/>
    <w:rsid w:val="000C114B"/>
    <w:rsid w:val="000C13F1"/>
    <w:rsid w:val="000C1947"/>
    <w:rsid w:val="000C1C27"/>
    <w:rsid w:val="000C1C8B"/>
    <w:rsid w:val="000C2B12"/>
    <w:rsid w:val="000C2DB7"/>
    <w:rsid w:val="000C3584"/>
    <w:rsid w:val="000C3610"/>
    <w:rsid w:val="000C5236"/>
    <w:rsid w:val="000C6791"/>
    <w:rsid w:val="000C6B5E"/>
    <w:rsid w:val="000C6F3C"/>
    <w:rsid w:val="000C70D8"/>
    <w:rsid w:val="000C7356"/>
    <w:rsid w:val="000C74B9"/>
    <w:rsid w:val="000C7B50"/>
    <w:rsid w:val="000D0087"/>
    <w:rsid w:val="000D05C3"/>
    <w:rsid w:val="000D0AA4"/>
    <w:rsid w:val="000D0AC3"/>
    <w:rsid w:val="000D0EB9"/>
    <w:rsid w:val="000D15D7"/>
    <w:rsid w:val="000D2950"/>
    <w:rsid w:val="000D29EF"/>
    <w:rsid w:val="000D2E92"/>
    <w:rsid w:val="000D473C"/>
    <w:rsid w:val="000D47C6"/>
    <w:rsid w:val="000D47D3"/>
    <w:rsid w:val="000D49D2"/>
    <w:rsid w:val="000D4D5B"/>
    <w:rsid w:val="000D56DD"/>
    <w:rsid w:val="000D59B2"/>
    <w:rsid w:val="000D6208"/>
    <w:rsid w:val="000D6555"/>
    <w:rsid w:val="000D682A"/>
    <w:rsid w:val="000D69B3"/>
    <w:rsid w:val="000D6BEA"/>
    <w:rsid w:val="000D6C43"/>
    <w:rsid w:val="000D7135"/>
    <w:rsid w:val="000D73DF"/>
    <w:rsid w:val="000D745E"/>
    <w:rsid w:val="000E0429"/>
    <w:rsid w:val="000E0CC1"/>
    <w:rsid w:val="000E2835"/>
    <w:rsid w:val="000E2D7F"/>
    <w:rsid w:val="000E3B20"/>
    <w:rsid w:val="000E3FBA"/>
    <w:rsid w:val="000E4A83"/>
    <w:rsid w:val="000E4D44"/>
    <w:rsid w:val="000E5061"/>
    <w:rsid w:val="000E52F7"/>
    <w:rsid w:val="000E5AC5"/>
    <w:rsid w:val="000E5D61"/>
    <w:rsid w:val="000E623E"/>
    <w:rsid w:val="000E65C1"/>
    <w:rsid w:val="000E69E6"/>
    <w:rsid w:val="000E6CBB"/>
    <w:rsid w:val="000E74A9"/>
    <w:rsid w:val="000E7B6A"/>
    <w:rsid w:val="000E7CE4"/>
    <w:rsid w:val="000E7F9B"/>
    <w:rsid w:val="000F03A4"/>
    <w:rsid w:val="000F0571"/>
    <w:rsid w:val="000F11DB"/>
    <w:rsid w:val="000F13C7"/>
    <w:rsid w:val="000F17FF"/>
    <w:rsid w:val="000F1839"/>
    <w:rsid w:val="000F194E"/>
    <w:rsid w:val="000F1B16"/>
    <w:rsid w:val="000F1D47"/>
    <w:rsid w:val="000F2A2E"/>
    <w:rsid w:val="000F2F57"/>
    <w:rsid w:val="000F3BE6"/>
    <w:rsid w:val="000F47D6"/>
    <w:rsid w:val="000F482D"/>
    <w:rsid w:val="000F5BB5"/>
    <w:rsid w:val="000F5E76"/>
    <w:rsid w:val="000F64A9"/>
    <w:rsid w:val="000F702B"/>
    <w:rsid w:val="000F7531"/>
    <w:rsid w:val="000F7B14"/>
    <w:rsid w:val="000F7D53"/>
    <w:rsid w:val="001002F4"/>
    <w:rsid w:val="0010045C"/>
    <w:rsid w:val="001009F4"/>
    <w:rsid w:val="00100CAF"/>
    <w:rsid w:val="001010BC"/>
    <w:rsid w:val="00101FDC"/>
    <w:rsid w:val="001026A6"/>
    <w:rsid w:val="0010317C"/>
    <w:rsid w:val="001032B7"/>
    <w:rsid w:val="001037FC"/>
    <w:rsid w:val="00103B0D"/>
    <w:rsid w:val="00103BA7"/>
    <w:rsid w:val="00103BB0"/>
    <w:rsid w:val="0010445E"/>
    <w:rsid w:val="00104AF7"/>
    <w:rsid w:val="001056B7"/>
    <w:rsid w:val="0010627B"/>
    <w:rsid w:val="0010632E"/>
    <w:rsid w:val="00106E16"/>
    <w:rsid w:val="00107818"/>
    <w:rsid w:val="00107B87"/>
    <w:rsid w:val="00107DAD"/>
    <w:rsid w:val="001103BF"/>
    <w:rsid w:val="00110AD1"/>
    <w:rsid w:val="00111211"/>
    <w:rsid w:val="0011139C"/>
    <w:rsid w:val="001119B4"/>
    <w:rsid w:val="00111BB7"/>
    <w:rsid w:val="00111D68"/>
    <w:rsid w:val="00111DA6"/>
    <w:rsid w:val="00111ECA"/>
    <w:rsid w:val="001124BC"/>
    <w:rsid w:val="0011298F"/>
    <w:rsid w:val="00113D84"/>
    <w:rsid w:val="00114542"/>
    <w:rsid w:val="001149AF"/>
    <w:rsid w:val="001151AF"/>
    <w:rsid w:val="001155EE"/>
    <w:rsid w:val="00115E06"/>
    <w:rsid w:val="00116661"/>
    <w:rsid w:val="0011731A"/>
    <w:rsid w:val="00117351"/>
    <w:rsid w:val="00117566"/>
    <w:rsid w:val="00117921"/>
    <w:rsid w:val="0011792A"/>
    <w:rsid w:val="00117F07"/>
    <w:rsid w:val="001201D8"/>
    <w:rsid w:val="001211EF"/>
    <w:rsid w:val="00122FB9"/>
    <w:rsid w:val="0012320F"/>
    <w:rsid w:val="00123B42"/>
    <w:rsid w:val="00124F66"/>
    <w:rsid w:val="00125C65"/>
    <w:rsid w:val="0012633B"/>
    <w:rsid w:val="00126453"/>
    <w:rsid w:val="0012660D"/>
    <w:rsid w:val="00126BEC"/>
    <w:rsid w:val="0012742E"/>
    <w:rsid w:val="00127E97"/>
    <w:rsid w:val="0013020D"/>
    <w:rsid w:val="0013029A"/>
    <w:rsid w:val="001313AF"/>
    <w:rsid w:val="001319FE"/>
    <w:rsid w:val="00131B9D"/>
    <w:rsid w:val="00131FD1"/>
    <w:rsid w:val="001322F3"/>
    <w:rsid w:val="00133F79"/>
    <w:rsid w:val="0013475D"/>
    <w:rsid w:val="00134B7A"/>
    <w:rsid w:val="00134CD2"/>
    <w:rsid w:val="001351DB"/>
    <w:rsid w:val="00135615"/>
    <w:rsid w:val="00136147"/>
    <w:rsid w:val="0013663E"/>
    <w:rsid w:val="00136D96"/>
    <w:rsid w:val="00136E0B"/>
    <w:rsid w:val="00136F60"/>
    <w:rsid w:val="00137716"/>
    <w:rsid w:val="00137885"/>
    <w:rsid w:val="00137A18"/>
    <w:rsid w:val="00140208"/>
    <w:rsid w:val="0014053C"/>
    <w:rsid w:val="00140F9D"/>
    <w:rsid w:val="00141962"/>
    <w:rsid w:val="001422EA"/>
    <w:rsid w:val="001429C0"/>
    <w:rsid w:val="00142B68"/>
    <w:rsid w:val="00142E4A"/>
    <w:rsid w:val="00142E74"/>
    <w:rsid w:val="00142EFC"/>
    <w:rsid w:val="00143192"/>
    <w:rsid w:val="001435E5"/>
    <w:rsid w:val="00143AB7"/>
    <w:rsid w:val="0014461A"/>
    <w:rsid w:val="00145B18"/>
    <w:rsid w:val="00145B26"/>
    <w:rsid w:val="00145C39"/>
    <w:rsid w:val="00145D74"/>
    <w:rsid w:val="001460A8"/>
    <w:rsid w:val="0014624D"/>
    <w:rsid w:val="001463D8"/>
    <w:rsid w:val="001463DA"/>
    <w:rsid w:val="00146594"/>
    <w:rsid w:val="00146848"/>
    <w:rsid w:val="00146B14"/>
    <w:rsid w:val="001470E3"/>
    <w:rsid w:val="00147B97"/>
    <w:rsid w:val="00150990"/>
    <w:rsid w:val="00151076"/>
    <w:rsid w:val="001515F6"/>
    <w:rsid w:val="00152AB0"/>
    <w:rsid w:val="00152E30"/>
    <w:rsid w:val="001536F1"/>
    <w:rsid w:val="0015542D"/>
    <w:rsid w:val="00156112"/>
    <w:rsid w:val="00156BF6"/>
    <w:rsid w:val="00156C7E"/>
    <w:rsid w:val="00156DA1"/>
    <w:rsid w:val="001572D7"/>
    <w:rsid w:val="00157A72"/>
    <w:rsid w:val="00160AE2"/>
    <w:rsid w:val="0016131B"/>
    <w:rsid w:val="00161363"/>
    <w:rsid w:val="001618F3"/>
    <w:rsid w:val="00162229"/>
    <w:rsid w:val="00162590"/>
    <w:rsid w:val="001629DD"/>
    <w:rsid w:val="001629EF"/>
    <w:rsid w:val="00162C2C"/>
    <w:rsid w:val="001636CD"/>
    <w:rsid w:val="00163EBA"/>
    <w:rsid w:val="00163F78"/>
    <w:rsid w:val="00164C49"/>
    <w:rsid w:val="00165455"/>
    <w:rsid w:val="00165956"/>
    <w:rsid w:val="00165ECC"/>
    <w:rsid w:val="001660F6"/>
    <w:rsid w:val="001661FB"/>
    <w:rsid w:val="00166205"/>
    <w:rsid w:val="001662D9"/>
    <w:rsid w:val="001664DA"/>
    <w:rsid w:val="0016699E"/>
    <w:rsid w:val="001671C6"/>
    <w:rsid w:val="001672FB"/>
    <w:rsid w:val="0016745B"/>
    <w:rsid w:val="00167554"/>
    <w:rsid w:val="00167575"/>
    <w:rsid w:val="0017041E"/>
    <w:rsid w:val="001704BA"/>
    <w:rsid w:val="001708AF"/>
    <w:rsid w:val="00170EA3"/>
    <w:rsid w:val="001723A5"/>
    <w:rsid w:val="00172C32"/>
    <w:rsid w:val="00172D9E"/>
    <w:rsid w:val="00173489"/>
    <w:rsid w:val="001740B1"/>
    <w:rsid w:val="00174277"/>
    <w:rsid w:val="00174470"/>
    <w:rsid w:val="0017700A"/>
    <w:rsid w:val="00177971"/>
    <w:rsid w:val="001802C7"/>
    <w:rsid w:val="00180BB2"/>
    <w:rsid w:val="0018103D"/>
    <w:rsid w:val="001814E6"/>
    <w:rsid w:val="0018196B"/>
    <w:rsid w:val="00181A29"/>
    <w:rsid w:val="001824DD"/>
    <w:rsid w:val="001838A1"/>
    <w:rsid w:val="001839A6"/>
    <w:rsid w:val="001839C8"/>
    <w:rsid w:val="00184ED1"/>
    <w:rsid w:val="00186ACC"/>
    <w:rsid w:val="001908DE"/>
    <w:rsid w:val="00190BA2"/>
    <w:rsid w:val="00190BF4"/>
    <w:rsid w:val="00191296"/>
    <w:rsid w:val="0019163E"/>
    <w:rsid w:val="00191B43"/>
    <w:rsid w:val="00192F13"/>
    <w:rsid w:val="0019337A"/>
    <w:rsid w:val="0019465B"/>
    <w:rsid w:val="00194726"/>
    <w:rsid w:val="001947B5"/>
    <w:rsid w:val="00194827"/>
    <w:rsid w:val="001959F8"/>
    <w:rsid w:val="00195A2E"/>
    <w:rsid w:val="00196487"/>
    <w:rsid w:val="00196FF5"/>
    <w:rsid w:val="00197083"/>
    <w:rsid w:val="00197251"/>
    <w:rsid w:val="00197D8B"/>
    <w:rsid w:val="001A0624"/>
    <w:rsid w:val="001A0FD6"/>
    <w:rsid w:val="001A0FF5"/>
    <w:rsid w:val="001A1107"/>
    <w:rsid w:val="001A135E"/>
    <w:rsid w:val="001A13BA"/>
    <w:rsid w:val="001A18F2"/>
    <w:rsid w:val="001A1AC3"/>
    <w:rsid w:val="001A1ECA"/>
    <w:rsid w:val="001A259C"/>
    <w:rsid w:val="001A2D09"/>
    <w:rsid w:val="001A3F8E"/>
    <w:rsid w:val="001A42CE"/>
    <w:rsid w:val="001A435D"/>
    <w:rsid w:val="001A4545"/>
    <w:rsid w:val="001A487A"/>
    <w:rsid w:val="001A5700"/>
    <w:rsid w:val="001A5833"/>
    <w:rsid w:val="001A64EC"/>
    <w:rsid w:val="001A78FB"/>
    <w:rsid w:val="001A7BC7"/>
    <w:rsid w:val="001A7BFB"/>
    <w:rsid w:val="001A7D0F"/>
    <w:rsid w:val="001A7FC0"/>
    <w:rsid w:val="001B028E"/>
    <w:rsid w:val="001B0648"/>
    <w:rsid w:val="001B0712"/>
    <w:rsid w:val="001B0C5C"/>
    <w:rsid w:val="001B0C5E"/>
    <w:rsid w:val="001B0F27"/>
    <w:rsid w:val="001B1944"/>
    <w:rsid w:val="001B1B1F"/>
    <w:rsid w:val="001B1F9A"/>
    <w:rsid w:val="001B2426"/>
    <w:rsid w:val="001B3442"/>
    <w:rsid w:val="001B35EE"/>
    <w:rsid w:val="001B3E9B"/>
    <w:rsid w:val="001B3F08"/>
    <w:rsid w:val="001B4012"/>
    <w:rsid w:val="001B4874"/>
    <w:rsid w:val="001B5003"/>
    <w:rsid w:val="001B5346"/>
    <w:rsid w:val="001B53A9"/>
    <w:rsid w:val="001B57FD"/>
    <w:rsid w:val="001B5A32"/>
    <w:rsid w:val="001B6491"/>
    <w:rsid w:val="001B69A8"/>
    <w:rsid w:val="001B7384"/>
    <w:rsid w:val="001B7451"/>
    <w:rsid w:val="001B764E"/>
    <w:rsid w:val="001C032D"/>
    <w:rsid w:val="001C0360"/>
    <w:rsid w:val="001C09E3"/>
    <w:rsid w:val="001C10E6"/>
    <w:rsid w:val="001C1758"/>
    <w:rsid w:val="001C2292"/>
    <w:rsid w:val="001C2D05"/>
    <w:rsid w:val="001C321C"/>
    <w:rsid w:val="001C3334"/>
    <w:rsid w:val="001C3572"/>
    <w:rsid w:val="001C3707"/>
    <w:rsid w:val="001C38AA"/>
    <w:rsid w:val="001C38EB"/>
    <w:rsid w:val="001C3ED7"/>
    <w:rsid w:val="001C42FE"/>
    <w:rsid w:val="001C4D0B"/>
    <w:rsid w:val="001C5158"/>
    <w:rsid w:val="001C55EA"/>
    <w:rsid w:val="001C5C49"/>
    <w:rsid w:val="001C5D2F"/>
    <w:rsid w:val="001C6008"/>
    <w:rsid w:val="001C6232"/>
    <w:rsid w:val="001C65B6"/>
    <w:rsid w:val="001C6778"/>
    <w:rsid w:val="001C74A4"/>
    <w:rsid w:val="001C766B"/>
    <w:rsid w:val="001C7985"/>
    <w:rsid w:val="001C7F58"/>
    <w:rsid w:val="001D014E"/>
    <w:rsid w:val="001D0ED2"/>
    <w:rsid w:val="001D1430"/>
    <w:rsid w:val="001D336C"/>
    <w:rsid w:val="001D3974"/>
    <w:rsid w:val="001D44AE"/>
    <w:rsid w:val="001D47B1"/>
    <w:rsid w:val="001D552E"/>
    <w:rsid w:val="001D556F"/>
    <w:rsid w:val="001D6446"/>
    <w:rsid w:val="001D67D3"/>
    <w:rsid w:val="001D68EB"/>
    <w:rsid w:val="001D6B75"/>
    <w:rsid w:val="001D6F20"/>
    <w:rsid w:val="001D70F3"/>
    <w:rsid w:val="001D7748"/>
    <w:rsid w:val="001D7ABF"/>
    <w:rsid w:val="001E034B"/>
    <w:rsid w:val="001E054E"/>
    <w:rsid w:val="001E0891"/>
    <w:rsid w:val="001E096C"/>
    <w:rsid w:val="001E0ED7"/>
    <w:rsid w:val="001E18C7"/>
    <w:rsid w:val="001E192E"/>
    <w:rsid w:val="001E2343"/>
    <w:rsid w:val="001E2B0D"/>
    <w:rsid w:val="001E2CD6"/>
    <w:rsid w:val="001E4416"/>
    <w:rsid w:val="001E458D"/>
    <w:rsid w:val="001E5447"/>
    <w:rsid w:val="001E5B32"/>
    <w:rsid w:val="001E5D1B"/>
    <w:rsid w:val="001E636B"/>
    <w:rsid w:val="001E71C9"/>
    <w:rsid w:val="001F0063"/>
    <w:rsid w:val="001F0344"/>
    <w:rsid w:val="001F035C"/>
    <w:rsid w:val="001F04F8"/>
    <w:rsid w:val="001F1579"/>
    <w:rsid w:val="001F1E03"/>
    <w:rsid w:val="001F1E40"/>
    <w:rsid w:val="001F2A3D"/>
    <w:rsid w:val="001F2E23"/>
    <w:rsid w:val="001F314B"/>
    <w:rsid w:val="001F3647"/>
    <w:rsid w:val="001F3721"/>
    <w:rsid w:val="001F4775"/>
    <w:rsid w:val="001F49B2"/>
    <w:rsid w:val="001F5A9B"/>
    <w:rsid w:val="001F65CD"/>
    <w:rsid w:val="00200521"/>
    <w:rsid w:val="002008CE"/>
    <w:rsid w:val="002012A1"/>
    <w:rsid w:val="0020141F"/>
    <w:rsid w:val="00201A21"/>
    <w:rsid w:val="00201FFC"/>
    <w:rsid w:val="00202355"/>
    <w:rsid w:val="002029DC"/>
    <w:rsid w:val="00203218"/>
    <w:rsid w:val="00203D3D"/>
    <w:rsid w:val="00204329"/>
    <w:rsid w:val="0020439A"/>
    <w:rsid w:val="0020497B"/>
    <w:rsid w:val="00205121"/>
    <w:rsid w:val="00205307"/>
    <w:rsid w:val="00205317"/>
    <w:rsid w:val="0020538C"/>
    <w:rsid w:val="0020631A"/>
    <w:rsid w:val="002068C9"/>
    <w:rsid w:val="002076E0"/>
    <w:rsid w:val="00207AF3"/>
    <w:rsid w:val="002102C9"/>
    <w:rsid w:val="00210616"/>
    <w:rsid w:val="0021108A"/>
    <w:rsid w:val="002116C5"/>
    <w:rsid w:val="0021196D"/>
    <w:rsid w:val="00211E2C"/>
    <w:rsid w:val="00211F82"/>
    <w:rsid w:val="00212809"/>
    <w:rsid w:val="00212B0D"/>
    <w:rsid w:val="00213598"/>
    <w:rsid w:val="00213BC2"/>
    <w:rsid w:val="00213C2A"/>
    <w:rsid w:val="002141A3"/>
    <w:rsid w:val="002142CC"/>
    <w:rsid w:val="0021473C"/>
    <w:rsid w:val="00214DA3"/>
    <w:rsid w:val="002153F6"/>
    <w:rsid w:val="002157E0"/>
    <w:rsid w:val="00215EF8"/>
    <w:rsid w:val="00216613"/>
    <w:rsid w:val="002168D2"/>
    <w:rsid w:val="00216ABB"/>
    <w:rsid w:val="00216CDF"/>
    <w:rsid w:val="00216F65"/>
    <w:rsid w:val="00217CB7"/>
    <w:rsid w:val="00217F5D"/>
    <w:rsid w:val="00217F85"/>
    <w:rsid w:val="00220084"/>
    <w:rsid w:val="002205A0"/>
    <w:rsid w:val="002206DB"/>
    <w:rsid w:val="00220EA6"/>
    <w:rsid w:val="00220FA3"/>
    <w:rsid w:val="0022111A"/>
    <w:rsid w:val="00221C28"/>
    <w:rsid w:val="00221D4B"/>
    <w:rsid w:val="002228E6"/>
    <w:rsid w:val="0022362C"/>
    <w:rsid w:val="002240B6"/>
    <w:rsid w:val="00224589"/>
    <w:rsid w:val="00226086"/>
    <w:rsid w:val="002262C8"/>
    <w:rsid w:val="002265E1"/>
    <w:rsid w:val="0022677C"/>
    <w:rsid w:val="00227430"/>
    <w:rsid w:val="00227B7F"/>
    <w:rsid w:val="00227B9B"/>
    <w:rsid w:val="00227F02"/>
    <w:rsid w:val="002305B0"/>
    <w:rsid w:val="00232093"/>
    <w:rsid w:val="00232E04"/>
    <w:rsid w:val="0023373E"/>
    <w:rsid w:val="00233A1A"/>
    <w:rsid w:val="002341F9"/>
    <w:rsid w:val="00234B54"/>
    <w:rsid w:val="0023509B"/>
    <w:rsid w:val="00235A14"/>
    <w:rsid w:val="00235A7C"/>
    <w:rsid w:val="00235D8D"/>
    <w:rsid w:val="00235F87"/>
    <w:rsid w:val="002366C5"/>
    <w:rsid w:val="0023690E"/>
    <w:rsid w:val="00236CAB"/>
    <w:rsid w:val="0023705F"/>
    <w:rsid w:val="00237EAD"/>
    <w:rsid w:val="00237EF7"/>
    <w:rsid w:val="00237F8E"/>
    <w:rsid w:val="0024017B"/>
    <w:rsid w:val="002401D2"/>
    <w:rsid w:val="002403A7"/>
    <w:rsid w:val="0024045F"/>
    <w:rsid w:val="00240709"/>
    <w:rsid w:val="00241122"/>
    <w:rsid w:val="002412BE"/>
    <w:rsid w:val="002413BB"/>
    <w:rsid w:val="00241BA7"/>
    <w:rsid w:val="00241CD1"/>
    <w:rsid w:val="00242505"/>
    <w:rsid w:val="00242A73"/>
    <w:rsid w:val="00243217"/>
    <w:rsid w:val="002437E9"/>
    <w:rsid w:val="00243C61"/>
    <w:rsid w:val="00243E2B"/>
    <w:rsid w:val="0024465F"/>
    <w:rsid w:val="00244778"/>
    <w:rsid w:val="002449BC"/>
    <w:rsid w:val="00244A33"/>
    <w:rsid w:val="00245806"/>
    <w:rsid w:val="00245971"/>
    <w:rsid w:val="00245E30"/>
    <w:rsid w:val="002460C1"/>
    <w:rsid w:val="002461B9"/>
    <w:rsid w:val="0024640F"/>
    <w:rsid w:val="00246518"/>
    <w:rsid w:val="002467ED"/>
    <w:rsid w:val="002477E7"/>
    <w:rsid w:val="00247946"/>
    <w:rsid w:val="00247953"/>
    <w:rsid w:val="002479EA"/>
    <w:rsid w:val="00247C94"/>
    <w:rsid w:val="00250390"/>
    <w:rsid w:val="00251627"/>
    <w:rsid w:val="00251778"/>
    <w:rsid w:val="00251E19"/>
    <w:rsid w:val="00252293"/>
    <w:rsid w:val="002526F2"/>
    <w:rsid w:val="002526FC"/>
    <w:rsid w:val="002528E1"/>
    <w:rsid w:val="0025313D"/>
    <w:rsid w:val="002536A1"/>
    <w:rsid w:val="002547F9"/>
    <w:rsid w:val="00254AAC"/>
    <w:rsid w:val="00254CFD"/>
    <w:rsid w:val="00255213"/>
    <w:rsid w:val="002553C1"/>
    <w:rsid w:val="0025540E"/>
    <w:rsid w:val="0025652F"/>
    <w:rsid w:val="0025673F"/>
    <w:rsid w:val="00256917"/>
    <w:rsid w:val="00256BAB"/>
    <w:rsid w:val="00256E4C"/>
    <w:rsid w:val="00257206"/>
    <w:rsid w:val="00257C1A"/>
    <w:rsid w:val="0026039D"/>
    <w:rsid w:val="00260BDE"/>
    <w:rsid w:val="00260E9F"/>
    <w:rsid w:val="002614D4"/>
    <w:rsid w:val="00261B45"/>
    <w:rsid w:val="0026221A"/>
    <w:rsid w:val="00262DE0"/>
    <w:rsid w:val="00262E64"/>
    <w:rsid w:val="00262EB8"/>
    <w:rsid w:val="00263537"/>
    <w:rsid w:val="00263B12"/>
    <w:rsid w:val="00263D84"/>
    <w:rsid w:val="0026417B"/>
    <w:rsid w:val="00264315"/>
    <w:rsid w:val="0026442B"/>
    <w:rsid w:val="00264687"/>
    <w:rsid w:val="00264973"/>
    <w:rsid w:val="00265A26"/>
    <w:rsid w:val="002666F1"/>
    <w:rsid w:val="002667CB"/>
    <w:rsid w:val="00266C41"/>
    <w:rsid w:val="00266F3A"/>
    <w:rsid w:val="00267774"/>
    <w:rsid w:val="002702DF"/>
    <w:rsid w:val="00270C5F"/>
    <w:rsid w:val="00271054"/>
    <w:rsid w:val="0027128E"/>
    <w:rsid w:val="00271A0D"/>
    <w:rsid w:val="00271AE5"/>
    <w:rsid w:val="00273714"/>
    <w:rsid w:val="00273B52"/>
    <w:rsid w:val="00273CA8"/>
    <w:rsid w:val="00273F95"/>
    <w:rsid w:val="002741EB"/>
    <w:rsid w:val="00274AD9"/>
    <w:rsid w:val="00274D5F"/>
    <w:rsid w:val="002754D0"/>
    <w:rsid w:val="00275BDD"/>
    <w:rsid w:val="00275F6E"/>
    <w:rsid w:val="00276BF4"/>
    <w:rsid w:val="00276D90"/>
    <w:rsid w:val="0027709A"/>
    <w:rsid w:val="0027716E"/>
    <w:rsid w:val="00277527"/>
    <w:rsid w:val="00277B2F"/>
    <w:rsid w:val="002805B2"/>
    <w:rsid w:val="002807CF"/>
    <w:rsid w:val="00282FD5"/>
    <w:rsid w:val="00283C43"/>
    <w:rsid w:val="002840A1"/>
    <w:rsid w:val="00285309"/>
    <w:rsid w:val="0028583A"/>
    <w:rsid w:val="00285DD5"/>
    <w:rsid w:val="00286B28"/>
    <w:rsid w:val="00287AFA"/>
    <w:rsid w:val="00290AD2"/>
    <w:rsid w:val="00290EA3"/>
    <w:rsid w:val="0029122D"/>
    <w:rsid w:val="002915FF"/>
    <w:rsid w:val="002919B2"/>
    <w:rsid w:val="00291DF7"/>
    <w:rsid w:val="00291E88"/>
    <w:rsid w:val="002921E8"/>
    <w:rsid w:val="00292B95"/>
    <w:rsid w:val="00292C29"/>
    <w:rsid w:val="00292E62"/>
    <w:rsid w:val="00293095"/>
    <w:rsid w:val="00294AA0"/>
    <w:rsid w:val="00294F63"/>
    <w:rsid w:val="002956A6"/>
    <w:rsid w:val="00295B3B"/>
    <w:rsid w:val="002962FC"/>
    <w:rsid w:val="00296585"/>
    <w:rsid w:val="00296DF7"/>
    <w:rsid w:val="002A0672"/>
    <w:rsid w:val="002A0BCF"/>
    <w:rsid w:val="002A18B7"/>
    <w:rsid w:val="002A2344"/>
    <w:rsid w:val="002A23D1"/>
    <w:rsid w:val="002A4121"/>
    <w:rsid w:val="002A4BEC"/>
    <w:rsid w:val="002A4C59"/>
    <w:rsid w:val="002A6252"/>
    <w:rsid w:val="002A644B"/>
    <w:rsid w:val="002A6778"/>
    <w:rsid w:val="002A6DED"/>
    <w:rsid w:val="002B0631"/>
    <w:rsid w:val="002B09B0"/>
    <w:rsid w:val="002B0B12"/>
    <w:rsid w:val="002B1853"/>
    <w:rsid w:val="002B1E79"/>
    <w:rsid w:val="002B1EF3"/>
    <w:rsid w:val="002B2366"/>
    <w:rsid w:val="002B26EC"/>
    <w:rsid w:val="002B2A53"/>
    <w:rsid w:val="002B2AE1"/>
    <w:rsid w:val="002B4A96"/>
    <w:rsid w:val="002B4C67"/>
    <w:rsid w:val="002B575B"/>
    <w:rsid w:val="002B5967"/>
    <w:rsid w:val="002B5D15"/>
    <w:rsid w:val="002B6689"/>
    <w:rsid w:val="002B68AF"/>
    <w:rsid w:val="002B758C"/>
    <w:rsid w:val="002B7ED3"/>
    <w:rsid w:val="002C025A"/>
    <w:rsid w:val="002C0776"/>
    <w:rsid w:val="002C1DCC"/>
    <w:rsid w:val="002C274F"/>
    <w:rsid w:val="002C277C"/>
    <w:rsid w:val="002C2990"/>
    <w:rsid w:val="002C322E"/>
    <w:rsid w:val="002C3B26"/>
    <w:rsid w:val="002C40CF"/>
    <w:rsid w:val="002C41E4"/>
    <w:rsid w:val="002C498A"/>
    <w:rsid w:val="002C4CF3"/>
    <w:rsid w:val="002C4E54"/>
    <w:rsid w:val="002C5321"/>
    <w:rsid w:val="002C57C9"/>
    <w:rsid w:val="002C5AD7"/>
    <w:rsid w:val="002C6A6A"/>
    <w:rsid w:val="002C6C87"/>
    <w:rsid w:val="002C7129"/>
    <w:rsid w:val="002C77DB"/>
    <w:rsid w:val="002D031A"/>
    <w:rsid w:val="002D14ED"/>
    <w:rsid w:val="002D1CB8"/>
    <w:rsid w:val="002D2AC9"/>
    <w:rsid w:val="002D47EB"/>
    <w:rsid w:val="002D547A"/>
    <w:rsid w:val="002D5D8C"/>
    <w:rsid w:val="002D7114"/>
    <w:rsid w:val="002D744C"/>
    <w:rsid w:val="002D7D35"/>
    <w:rsid w:val="002D7DA9"/>
    <w:rsid w:val="002E011F"/>
    <w:rsid w:val="002E0666"/>
    <w:rsid w:val="002E0940"/>
    <w:rsid w:val="002E0E80"/>
    <w:rsid w:val="002E10C5"/>
    <w:rsid w:val="002E12AB"/>
    <w:rsid w:val="002E144D"/>
    <w:rsid w:val="002E1FFE"/>
    <w:rsid w:val="002E379B"/>
    <w:rsid w:val="002E4778"/>
    <w:rsid w:val="002E4867"/>
    <w:rsid w:val="002E4AC6"/>
    <w:rsid w:val="002E5156"/>
    <w:rsid w:val="002E593D"/>
    <w:rsid w:val="002E59C0"/>
    <w:rsid w:val="002E5D64"/>
    <w:rsid w:val="002E5EFA"/>
    <w:rsid w:val="002E6F2F"/>
    <w:rsid w:val="002E721B"/>
    <w:rsid w:val="002E79FF"/>
    <w:rsid w:val="002E7C0F"/>
    <w:rsid w:val="002F1102"/>
    <w:rsid w:val="002F11CE"/>
    <w:rsid w:val="002F1620"/>
    <w:rsid w:val="002F16F5"/>
    <w:rsid w:val="002F1AAB"/>
    <w:rsid w:val="002F2153"/>
    <w:rsid w:val="002F332A"/>
    <w:rsid w:val="002F34B5"/>
    <w:rsid w:val="002F36A8"/>
    <w:rsid w:val="002F3EA5"/>
    <w:rsid w:val="002F43E8"/>
    <w:rsid w:val="002F4B02"/>
    <w:rsid w:val="002F50BD"/>
    <w:rsid w:val="002F521D"/>
    <w:rsid w:val="002F54C7"/>
    <w:rsid w:val="002F6EB1"/>
    <w:rsid w:val="002F7CD2"/>
    <w:rsid w:val="003003AF"/>
    <w:rsid w:val="003003FF"/>
    <w:rsid w:val="0030057B"/>
    <w:rsid w:val="00300AB3"/>
    <w:rsid w:val="00300B30"/>
    <w:rsid w:val="00300BF6"/>
    <w:rsid w:val="00300C8A"/>
    <w:rsid w:val="00301C94"/>
    <w:rsid w:val="0030248A"/>
    <w:rsid w:val="00302897"/>
    <w:rsid w:val="00302E87"/>
    <w:rsid w:val="00303264"/>
    <w:rsid w:val="0030334C"/>
    <w:rsid w:val="003034BD"/>
    <w:rsid w:val="003036C5"/>
    <w:rsid w:val="00303D41"/>
    <w:rsid w:val="003040B7"/>
    <w:rsid w:val="003057C8"/>
    <w:rsid w:val="0030618E"/>
    <w:rsid w:val="00306534"/>
    <w:rsid w:val="003065C6"/>
    <w:rsid w:val="00307CA5"/>
    <w:rsid w:val="003106EC"/>
    <w:rsid w:val="00310A27"/>
    <w:rsid w:val="00311898"/>
    <w:rsid w:val="00311900"/>
    <w:rsid w:val="00311998"/>
    <w:rsid w:val="00311E46"/>
    <w:rsid w:val="00312386"/>
    <w:rsid w:val="00312440"/>
    <w:rsid w:val="0031296E"/>
    <w:rsid w:val="00312BE9"/>
    <w:rsid w:val="00312CB0"/>
    <w:rsid w:val="00312FE7"/>
    <w:rsid w:val="003132CB"/>
    <w:rsid w:val="0031343D"/>
    <w:rsid w:val="003136ED"/>
    <w:rsid w:val="00313E29"/>
    <w:rsid w:val="00313EF4"/>
    <w:rsid w:val="00314080"/>
    <w:rsid w:val="003144E4"/>
    <w:rsid w:val="00315345"/>
    <w:rsid w:val="00315577"/>
    <w:rsid w:val="0031573E"/>
    <w:rsid w:val="00316393"/>
    <w:rsid w:val="0031724A"/>
    <w:rsid w:val="00320106"/>
    <w:rsid w:val="00320CFA"/>
    <w:rsid w:val="00321ACE"/>
    <w:rsid w:val="00322222"/>
    <w:rsid w:val="003224CE"/>
    <w:rsid w:val="003227AA"/>
    <w:rsid w:val="0032296B"/>
    <w:rsid w:val="00322A2F"/>
    <w:rsid w:val="00322B73"/>
    <w:rsid w:val="0032327E"/>
    <w:rsid w:val="003249F5"/>
    <w:rsid w:val="00324B64"/>
    <w:rsid w:val="00324F40"/>
    <w:rsid w:val="00324F9E"/>
    <w:rsid w:val="00325042"/>
    <w:rsid w:val="00325554"/>
    <w:rsid w:val="003262AA"/>
    <w:rsid w:val="0032683D"/>
    <w:rsid w:val="0032766C"/>
    <w:rsid w:val="00327716"/>
    <w:rsid w:val="003302F0"/>
    <w:rsid w:val="00330E1D"/>
    <w:rsid w:val="0033159A"/>
    <w:rsid w:val="00331DC6"/>
    <w:rsid w:val="003322F3"/>
    <w:rsid w:val="003331BF"/>
    <w:rsid w:val="003331D5"/>
    <w:rsid w:val="00333226"/>
    <w:rsid w:val="003332A0"/>
    <w:rsid w:val="00334DAE"/>
    <w:rsid w:val="00336065"/>
    <w:rsid w:val="00336151"/>
    <w:rsid w:val="00336AF1"/>
    <w:rsid w:val="00336E01"/>
    <w:rsid w:val="00336E62"/>
    <w:rsid w:val="00337483"/>
    <w:rsid w:val="00337EC3"/>
    <w:rsid w:val="003409CC"/>
    <w:rsid w:val="00340C1C"/>
    <w:rsid w:val="0034110C"/>
    <w:rsid w:val="00341C07"/>
    <w:rsid w:val="00342263"/>
    <w:rsid w:val="0034259D"/>
    <w:rsid w:val="0034296E"/>
    <w:rsid w:val="00342EB2"/>
    <w:rsid w:val="00343170"/>
    <w:rsid w:val="0034342A"/>
    <w:rsid w:val="00343623"/>
    <w:rsid w:val="00343C91"/>
    <w:rsid w:val="00343D17"/>
    <w:rsid w:val="00343FBB"/>
    <w:rsid w:val="0034401D"/>
    <w:rsid w:val="003454D3"/>
    <w:rsid w:val="003457C5"/>
    <w:rsid w:val="00345C49"/>
    <w:rsid w:val="00345DDF"/>
    <w:rsid w:val="00346451"/>
    <w:rsid w:val="00347C7C"/>
    <w:rsid w:val="00347E9D"/>
    <w:rsid w:val="003501BA"/>
    <w:rsid w:val="00350AA5"/>
    <w:rsid w:val="00350E73"/>
    <w:rsid w:val="00350F3D"/>
    <w:rsid w:val="00351408"/>
    <w:rsid w:val="00351C4D"/>
    <w:rsid w:val="00352084"/>
    <w:rsid w:val="0035208E"/>
    <w:rsid w:val="00352199"/>
    <w:rsid w:val="0035222E"/>
    <w:rsid w:val="00353BC5"/>
    <w:rsid w:val="00353C9D"/>
    <w:rsid w:val="003541FB"/>
    <w:rsid w:val="003545AF"/>
    <w:rsid w:val="00354EEC"/>
    <w:rsid w:val="003556B5"/>
    <w:rsid w:val="0035577A"/>
    <w:rsid w:val="00356729"/>
    <w:rsid w:val="003571CA"/>
    <w:rsid w:val="003573CE"/>
    <w:rsid w:val="00357733"/>
    <w:rsid w:val="0035778B"/>
    <w:rsid w:val="00357D1A"/>
    <w:rsid w:val="00360630"/>
    <w:rsid w:val="00360BF0"/>
    <w:rsid w:val="00361216"/>
    <w:rsid w:val="00361328"/>
    <w:rsid w:val="00361A4D"/>
    <w:rsid w:val="00362BE7"/>
    <w:rsid w:val="00362BEE"/>
    <w:rsid w:val="0036349F"/>
    <w:rsid w:val="0036564F"/>
    <w:rsid w:val="00365765"/>
    <w:rsid w:val="0036588B"/>
    <w:rsid w:val="00365D8B"/>
    <w:rsid w:val="00365F2A"/>
    <w:rsid w:val="00366C3A"/>
    <w:rsid w:val="00366E41"/>
    <w:rsid w:val="00366F52"/>
    <w:rsid w:val="00367BC3"/>
    <w:rsid w:val="00367DAF"/>
    <w:rsid w:val="003700E2"/>
    <w:rsid w:val="00370292"/>
    <w:rsid w:val="00370319"/>
    <w:rsid w:val="0037105B"/>
    <w:rsid w:val="00371A97"/>
    <w:rsid w:val="00371F6C"/>
    <w:rsid w:val="003722F6"/>
    <w:rsid w:val="00372570"/>
    <w:rsid w:val="003727F5"/>
    <w:rsid w:val="00373AEB"/>
    <w:rsid w:val="003742C3"/>
    <w:rsid w:val="00374315"/>
    <w:rsid w:val="00374ECA"/>
    <w:rsid w:val="00375175"/>
    <w:rsid w:val="0037739C"/>
    <w:rsid w:val="00377832"/>
    <w:rsid w:val="00377D89"/>
    <w:rsid w:val="00377E66"/>
    <w:rsid w:val="00380F22"/>
    <w:rsid w:val="00380F57"/>
    <w:rsid w:val="003821E2"/>
    <w:rsid w:val="00382804"/>
    <w:rsid w:val="00383489"/>
    <w:rsid w:val="00383552"/>
    <w:rsid w:val="003837C1"/>
    <w:rsid w:val="00383ADF"/>
    <w:rsid w:val="00383B8C"/>
    <w:rsid w:val="00383F7C"/>
    <w:rsid w:val="00384226"/>
    <w:rsid w:val="00384648"/>
    <w:rsid w:val="00384B57"/>
    <w:rsid w:val="00384F30"/>
    <w:rsid w:val="00384F51"/>
    <w:rsid w:val="003852BD"/>
    <w:rsid w:val="00385885"/>
    <w:rsid w:val="00385BB1"/>
    <w:rsid w:val="00385FFE"/>
    <w:rsid w:val="00386466"/>
    <w:rsid w:val="00387135"/>
    <w:rsid w:val="003871CC"/>
    <w:rsid w:val="00387213"/>
    <w:rsid w:val="0038764E"/>
    <w:rsid w:val="003877C9"/>
    <w:rsid w:val="0039051A"/>
    <w:rsid w:val="00390F5F"/>
    <w:rsid w:val="003916C6"/>
    <w:rsid w:val="00391C15"/>
    <w:rsid w:val="00391EF4"/>
    <w:rsid w:val="0039254B"/>
    <w:rsid w:val="003933E6"/>
    <w:rsid w:val="0039475D"/>
    <w:rsid w:val="00394F85"/>
    <w:rsid w:val="00394FB9"/>
    <w:rsid w:val="003954C7"/>
    <w:rsid w:val="0039581E"/>
    <w:rsid w:val="003958C2"/>
    <w:rsid w:val="00396D9B"/>
    <w:rsid w:val="003A02F7"/>
    <w:rsid w:val="003A0422"/>
    <w:rsid w:val="003A1622"/>
    <w:rsid w:val="003A1860"/>
    <w:rsid w:val="003A1E0E"/>
    <w:rsid w:val="003A23ED"/>
    <w:rsid w:val="003A272E"/>
    <w:rsid w:val="003A2A68"/>
    <w:rsid w:val="003A30F9"/>
    <w:rsid w:val="003A32EC"/>
    <w:rsid w:val="003A5261"/>
    <w:rsid w:val="003A5532"/>
    <w:rsid w:val="003A57AC"/>
    <w:rsid w:val="003A6F09"/>
    <w:rsid w:val="003A7015"/>
    <w:rsid w:val="003A77E1"/>
    <w:rsid w:val="003A785F"/>
    <w:rsid w:val="003B01A5"/>
    <w:rsid w:val="003B0E95"/>
    <w:rsid w:val="003B103E"/>
    <w:rsid w:val="003B10F6"/>
    <w:rsid w:val="003B121B"/>
    <w:rsid w:val="003B153E"/>
    <w:rsid w:val="003B2C24"/>
    <w:rsid w:val="003B3469"/>
    <w:rsid w:val="003B34D4"/>
    <w:rsid w:val="003B46E1"/>
    <w:rsid w:val="003B5AE2"/>
    <w:rsid w:val="003B5E69"/>
    <w:rsid w:val="003B66BD"/>
    <w:rsid w:val="003B6718"/>
    <w:rsid w:val="003B6921"/>
    <w:rsid w:val="003B6CDF"/>
    <w:rsid w:val="003B7316"/>
    <w:rsid w:val="003B733E"/>
    <w:rsid w:val="003B7656"/>
    <w:rsid w:val="003C03FB"/>
    <w:rsid w:val="003C0D09"/>
    <w:rsid w:val="003C0D2B"/>
    <w:rsid w:val="003C1195"/>
    <w:rsid w:val="003C1AFF"/>
    <w:rsid w:val="003C231A"/>
    <w:rsid w:val="003C2891"/>
    <w:rsid w:val="003C2E98"/>
    <w:rsid w:val="003C31B2"/>
    <w:rsid w:val="003C44C8"/>
    <w:rsid w:val="003C4657"/>
    <w:rsid w:val="003C4C4D"/>
    <w:rsid w:val="003C51D8"/>
    <w:rsid w:val="003C5A99"/>
    <w:rsid w:val="003C6DA8"/>
    <w:rsid w:val="003C72BC"/>
    <w:rsid w:val="003C7974"/>
    <w:rsid w:val="003D07A5"/>
    <w:rsid w:val="003D10F0"/>
    <w:rsid w:val="003D12DF"/>
    <w:rsid w:val="003D26AB"/>
    <w:rsid w:val="003D2BB0"/>
    <w:rsid w:val="003D2E8E"/>
    <w:rsid w:val="003D2ECB"/>
    <w:rsid w:val="003D306D"/>
    <w:rsid w:val="003D315A"/>
    <w:rsid w:val="003D47FF"/>
    <w:rsid w:val="003D4A4B"/>
    <w:rsid w:val="003D4DCF"/>
    <w:rsid w:val="003D4E38"/>
    <w:rsid w:val="003D5695"/>
    <w:rsid w:val="003D570D"/>
    <w:rsid w:val="003D5B36"/>
    <w:rsid w:val="003D6EB5"/>
    <w:rsid w:val="003D72A0"/>
    <w:rsid w:val="003D75BB"/>
    <w:rsid w:val="003D7C51"/>
    <w:rsid w:val="003D7DB3"/>
    <w:rsid w:val="003E03F4"/>
    <w:rsid w:val="003E050E"/>
    <w:rsid w:val="003E06E1"/>
    <w:rsid w:val="003E1354"/>
    <w:rsid w:val="003E1731"/>
    <w:rsid w:val="003E17F1"/>
    <w:rsid w:val="003E1B61"/>
    <w:rsid w:val="003E2209"/>
    <w:rsid w:val="003E3E86"/>
    <w:rsid w:val="003E413D"/>
    <w:rsid w:val="003E46DA"/>
    <w:rsid w:val="003E5516"/>
    <w:rsid w:val="003E555D"/>
    <w:rsid w:val="003E5D54"/>
    <w:rsid w:val="003E647F"/>
    <w:rsid w:val="003E7DD5"/>
    <w:rsid w:val="003F04E1"/>
    <w:rsid w:val="003F0B63"/>
    <w:rsid w:val="003F0BAA"/>
    <w:rsid w:val="003F0D0D"/>
    <w:rsid w:val="003F108F"/>
    <w:rsid w:val="003F11BC"/>
    <w:rsid w:val="003F11BD"/>
    <w:rsid w:val="003F19C6"/>
    <w:rsid w:val="003F1BAE"/>
    <w:rsid w:val="003F34E9"/>
    <w:rsid w:val="003F362E"/>
    <w:rsid w:val="003F3A80"/>
    <w:rsid w:val="003F3AE8"/>
    <w:rsid w:val="003F46BE"/>
    <w:rsid w:val="003F498B"/>
    <w:rsid w:val="003F4DE1"/>
    <w:rsid w:val="003F506F"/>
    <w:rsid w:val="003F6590"/>
    <w:rsid w:val="003F7023"/>
    <w:rsid w:val="003F70A7"/>
    <w:rsid w:val="003F737E"/>
    <w:rsid w:val="003F73A2"/>
    <w:rsid w:val="0040054B"/>
    <w:rsid w:val="004008ED"/>
    <w:rsid w:val="00400BF5"/>
    <w:rsid w:val="00401A38"/>
    <w:rsid w:val="00401DF1"/>
    <w:rsid w:val="0040240C"/>
    <w:rsid w:val="00402997"/>
    <w:rsid w:val="00402A4D"/>
    <w:rsid w:val="00403440"/>
    <w:rsid w:val="004038E0"/>
    <w:rsid w:val="00403A54"/>
    <w:rsid w:val="00404067"/>
    <w:rsid w:val="00404106"/>
    <w:rsid w:val="0040420D"/>
    <w:rsid w:val="00404407"/>
    <w:rsid w:val="00404C87"/>
    <w:rsid w:val="00404D4D"/>
    <w:rsid w:val="00405156"/>
    <w:rsid w:val="004054B1"/>
    <w:rsid w:val="0040566C"/>
    <w:rsid w:val="004056A1"/>
    <w:rsid w:val="00405B88"/>
    <w:rsid w:val="00405CD1"/>
    <w:rsid w:val="00406048"/>
    <w:rsid w:val="0040614E"/>
    <w:rsid w:val="00406A7F"/>
    <w:rsid w:val="00406C50"/>
    <w:rsid w:val="00406D4B"/>
    <w:rsid w:val="004074F0"/>
    <w:rsid w:val="00407789"/>
    <w:rsid w:val="00407BE5"/>
    <w:rsid w:val="00407EA1"/>
    <w:rsid w:val="00410253"/>
    <w:rsid w:val="004102C4"/>
    <w:rsid w:val="004102D8"/>
    <w:rsid w:val="00410763"/>
    <w:rsid w:val="00410875"/>
    <w:rsid w:val="00410B26"/>
    <w:rsid w:val="004115E1"/>
    <w:rsid w:val="00411AA7"/>
    <w:rsid w:val="00411BE8"/>
    <w:rsid w:val="004121C8"/>
    <w:rsid w:val="00412A2D"/>
    <w:rsid w:val="00412D2D"/>
    <w:rsid w:val="0041352C"/>
    <w:rsid w:val="00413F84"/>
    <w:rsid w:val="004145F9"/>
    <w:rsid w:val="0041489B"/>
    <w:rsid w:val="00414900"/>
    <w:rsid w:val="00415288"/>
    <w:rsid w:val="00415B7C"/>
    <w:rsid w:val="004160C7"/>
    <w:rsid w:val="004161E9"/>
    <w:rsid w:val="004163BB"/>
    <w:rsid w:val="004174E3"/>
    <w:rsid w:val="004176DB"/>
    <w:rsid w:val="00417A66"/>
    <w:rsid w:val="00417D78"/>
    <w:rsid w:val="004203B9"/>
    <w:rsid w:val="00422806"/>
    <w:rsid w:val="00422D2D"/>
    <w:rsid w:val="00423D51"/>
    <w:rsid w:val="00423ED0"/>
    <w:rsid w:val="0042448E"/>
    <w:rsid w:val="00425076"/>
    <w:rsid w:val="0042519C"/>
    <w:rsid w:val="00425453"/>
    <w:rsid w:val="00425797"/>
    <w:rsid w:val="00425BCE"/>
    <w:rsid w:val="00425D88"/>
    <w:rsid w:val="004262CE"/>
    <w:rsid w:val="00426EA4"/>
    <w:rsid w:val="00426FC6"/>
    <w:rsid w:val="00427890"/>
    <w:rsid w:val="00427A98"/>
    <w:rsid w:val="004309CD"/>
    <w:rsid w:val="00430BC1"/>
    <w:rsid w:val="00431825"/>
    <w:rsid w:val="00431889"/>
    <w:rsid w:val="0043194F"/>
    <w:rsid w:val="0043201A"/>
    <w:rsid w:val="004320C6"/>
    <w:rsid w:val="00432145"/>
    <w:rsid w:val="00432C83"/>
    <w:rsid w:val="0043319D"/>
    <w:rsid w:val="0043352C"/>
    <w:rsid w:val="00433A85"/>
    <w:rsid w:val="00433CA9"/>
    <w:rsid w:val="00434231"/>
    <w:rsid w:val="00434431"/>
    <w:rsid w:val="004345B3"/>
    <w:rsid w:val="0043575F"/>
    <w:rsid w:val="00435B7C"/>
    <w:rsid w:val="00435F7C"/>
    <w:rsid w:val="004361EC"/>
    <w:rsid w:val="0043641E"/>
    <w:rsid w:val="00436757"/>
    <w:rsid w:val="004371AF"/>
    <w:rsid w:val="0043769C"/>
    <w:rsid w:val="00437D69"/>
    <w:rsid w:val="00440DEE"/>
    <w:rsid w:val="00441C71"/>
    <w:rsid w:val="0044251D"/>
    <w:rsid w:val="00442E3E"/>
    <w:rsid w:val="004435EA"/>
    <w:rsid w:val="00443BA0"/>
    <w:rsid w:val="0044445F"/>
    <w:rsid w:val="0044581B"/>
    <w:rsid w:val="00445C2E"/>
    <w:rsid w:val="004460FF"/>
    <w:rsid w:val="00446407"/>
    <w:rsid w:val="00446677"/>
    <w:rsid w:val="004468A1"/>
    <w:rsid w:val="00446B73"/>
    <w:rsid w:val="00446C06"/>
    <w:rsid w:val="00446C9A"/>
    <w:rsid w:val="00446F1D"/>
    <w:rsid w:val="0045005D"/>
    <w:rsid w:val="00450881"/>
    <w:rsid w:val="00450C0E"/>
    <w:rsid w:val="00450D00"/>
    <w:rsid w:val="00450E4C"/>
    <w:rsid w:val="00450E89"/>
    <w:rsid w:val="00451158"/>
    <w:rsid w:val="00451256"/>
    <w:rsid w:val="00451855"/>
    <w:rsid w:val="0045190B"/>
    <w:rsid w:val="00451A28"/>
    <w:rsid w:val="00451A49"/>
    <w:rsid w:val="00451DB1"/>
    <w:rsid w:val="004544C6"/>
    <w:rsid w:val="00454A0F"/>
    <w:rsid w:val="0045530F"/>
    <w:rsid w:val="004559B7"/>
    <w:rsid w:val="00456714"/>
    <w:rsid w:val="004567D7"/>
    <w:rsid w:val="00456BFA"/>
    <w:rsid w:val="0045748A"/>
    <w:rsid w:val="00460041"/>
    <w:rsid w:val="00460053"/>
    <w:rsid w:val="0046022F"/>
    <w:rsid w:val="00460AB6"/>
    <w:rsid w:val="00460B5D"/>
    <w:rsid w:val="00460C2D"/>
    <w:rsid w:val="004618CC"/>
    <w:rsid w:val="00461927"/>
    <w:rsid w:val="00461AF0"/>
    <w:rsid w:val="00461C78"/>
    <w:rsid w:val="00462646"/>
    <w:rsid w:val="00462EA9"/>
    <w:rsid w:val="00463429"/>
    <w:rsid w:val="004634F2"/>
    <w:rsid w:val="00463566"/>
    <w:rsid w:val="004636E8"/>
    <w:rsid w:val="004637E3"/>
    <w:rsid w:val="00463913"/>
    <w:rsid w:val="00464408"/>
    <w:rsid w:val="00464F12"/>
    <w:rsid w:val="004654FD"/>
    <w:rsid w:val="004657F2"/>
    <w:rsid w:val="004666F9"/>
    <w:rsid w:val="004669A8"/>
    <w:rsid w:val="00466E3D"/>
    <w:rsid w:val="00467528"/>
    <w:rsid w:val="00467665"/>
    <w:rsid w:val="00467A7B"/>
    <w:rsid w:val="00467CB2"/>
    <w:rsid w:val="00467EA3"/>
    <w:rsid w:val="00470045"/>
    <w:rsid w:val="00470B23"/>
    <w:rsid w:val="00471066"/>
    <w:rsid w:val="004719E0"/>
    <w:rsid w:val="00471B0D"/>
    <w:rsid w:val="00472173"/>
    <w:rsid w:val="0047346A"/>
    <w:rsid w:val="004737DE"/>
    <w:rsid w:val="00474BB3"/>
    <w:rsid w:val="00474D52"/>
    <w:rsid w:val="0047500D"/>
    <w:rsid w:val="004752F7"/>
    <w:rsid w:val="004756DF"/>
    <w:rsid w:val="00475DA1"/>
    <w:rsid w:val="00476158"/>
    <w:rsid w:val="004761B2"/>
    <w:rsid w:val="00476475"/>
    <w:rsid w:val="0047694D"/>
    <w:rsid w:val="00476A46"/>
    <w:rsid w:val="00477295"/>
    <w:rsid w:val="004775DB"/>
    <w:rsid w:val="00477890"/>
    <w:rsid w:val="00480E74"/>
    <w:rsid w:val="00482027"/>
    <w:rsid w:val="0048233E"/>
    <w:rsid w:val="00482A35"/>
    <w:rsid w:val="00482C31"/>
    <w:rsid w:val="00483E37"/>
    <w:rsid w:val="00484DEE"/>
    <w:rsid w:val="00486185"/>
    <w:rsid w:val="0048633D"/>
    <w:rsid w:val="004866A2"/>
    <w:rsid w:val="00486846"/>
    <w:rsid w:val="00487432"/>
    <w:rsid w:val="00490BF1"/>
    <w:rsid w:val="004918BD"/>
    <w:rsid w:val="00491D78"/>
    <w:rsid w:val="00491F7F"/>
    <w:rsid w:val="00493691"/>
    <w:rsid w:val="00493757"/>
    <w:rsid w:val="004937A1"/>
    <w:rsid w:val="0049392A"/>
    <w:rsid w:val="00493DD3"/>
    <w:rsid w:val="00494523"/>
    <w:rsid w:val="00494830"/>
    <w:rsid w:val="00494979"/>
    <w:rsid w:val="004952F8"/>
    <w:rsid w:val="00496944"/>
    <w:rsid w:val="0049699E"/>
    <w:rsid w:val="00496F3E"/>
    <w:rsid w:val="00496FCD"/>
    <w:rsid w:val="004975AF"/>
    <w:rsid w:val="00497772"/>
    <w:rsid w:val="00497D60"/>
    <w:rsid w:val="004A051D"/>
    <w:rsid w:val="004A0537"/>
    <w:rsid w:val="004A071D"/>
    <w:rsid w:val="004A0E0E"/>
    <w:rsid w:val="004A139F"/>
    <w:rsid w:val="004A1497"/>
    <w:rsid w:val="004A14EF"/>
    <w:rsid w:val="004A1C17"/>
    <w:rsid w:val="004A1CA1"/>
    <w:rsid w:val="004A280E"/>
    <w:rsid w:val="004A3954"/>
    <w:rsid w:val="004A3C08"/>
    <w:rsid w:val="004A3CF5"/>
    <w:rsid w:val="004A563C"/>
    <w:rsid w:val="004A5C3E"/>
    <w:rsid w:val="004A5C5A"/>
    <w:rsid w:val="004A5FA6"/>
    <w:rsid w:val="004A6DD1"/>
    <w:rsid w:val="004A7D23"/>
    <w:rsid w:val="004B0441"/>
    <w:rsid w:val="004B0494"/>
    <w:rsid w:val="004B0F1B"/>
    <w:rsid w:val="004B1818"/>
    <w:rsid w:val="004B2081"/>
    <w:rsid w:val="004B220F"/>
    <w:rsid w:val="004B23DB"/>
    <w:rsid w:val="004B2B8A"/>
    <w:rsid w:val="004B2CE8"/>
    <w:rsid w:val="004B2DC1"/>
    <w:rsid w:val="004B2E8A"/>
    <w:rsid w:val="004B2EC9"/>
    <w:rsid w:val="004B367A"/>
    <w:rsid w:val="004B3F48"/>
    <w:rsid w:val="004B5642"/>
    <w:rsid w:val="004B5E33"/>
    <w:rsid w:val="004B5E5A"/>
    <w:rsid w:val="004B5F26"/>
    <w:rsid w:val="004B662A"/>
    <w:rsid w:val="004B6863"/>
    <w:rsid w:val="004C1152"/>
    <w:rsid w:val="004C12C3"/>
    <w:rsid w:val="004C1881"/>
    <w:rsid w:val="004C1E1C"/>
    <w:rsid w:val="004C20E4"/>
    <w:rsid w:val="004C24EE"/>
    <w:rsid w:val="004C2860"/>
    <w:rsid w:val="004C2B48"/>
    <w:rsid w:val="004C30CE"/>
    <w:rsid w:val="004C4A55"/>
    <w:rsid w:val="004C4B75"/>
    <w:rsid w:val="004C4E5C"/>
    <w:rsid w:val="004C4F55"/>
    <w:rsid w:val="004C4F74"/>
    <w:rsid w:val="004C53BC"/>
    <w:rsid w:val="004C59B1"/>
    <w:rsid w:val="004C5AB9"/>
    <w:rsid w:val="004C5C1A"/>
    <w:rsid w:val="004C6059"/>
    <w:rsid w:val="004C6084"/>
    <w:rsid w:val="004C60A3"/>
    <w:rsid w:val="004C6411"/>
    <w:rsid w:val="004C684A"/>
    <w:rsid w:val="004C6E86"/>
    <w:rsid w:val="004C7B6E"/>
    <w:rsid w:val="004D001B"/>
    <w:rsid w:val="004D0CFB"/>
    <w:rsid w:val="004D0F67"/>
    <w:rsid w:val="004D1532"/>
    <w:rsid w:val="004D15C8"/>
    <w:rsid w:val="004D237B"/>
    <w:rsid w:val="004D2594"/>
    <w:rsid w:val="004D2694"/>
    <w:rsid w:val="004D3817"/>
    <w:rsid w:val="004D44DE"/>
    <w:rsid w:val="004D466C"/>
    <w:rsid w:val="004D4797"/>
    <w:rsid w:val="004D69BA"/>
    <w:rsid w:val="004D6E1A"/>
    <w:rsid w:val="004D72A2"/>
    <w:rsid w:val="004D7ADB"/>
    <w:rsid w:val="004D7E6B"/>
    <w:rsid w:val="004E03D9"/>
    <w:rsid w:val="004E055A"/>
    <w:rsid w:val="004E0BC8"/>
    <w:rsid w:val="004E1250"/>
    <w:rsid w:val="004E1B56"/>
    <w:rsid w:val="004E2889"/>
    <w:rsid w:val="004E3A02"/>
    <w:rsid w:val="004E4898"/>
    <w:rsid w:val="004E49D6"/>
    <w:rsid w:val="004E4F33"/>
    <w:rsid w:val="004E4FBF"/>
    <w:rsid w:val="004E5D57"/>
    <w:rsid w:val="004E6259"/>
    <w:rsid w:val="004E643F"/>
    <w:rsid w:val="004E67AA"/>
    <w:rsid w:val="004E7DC1"/>
    <w:rsid w:val="004F0168"/>
    <w:rsid w:val="004F017A"/>
    <w:rsid w:val="004F05B0"/>
    <w:rsid w:val="004F0CBA"/>
    <w:rsid w:val="004F0F36"/>
    <w:rsid w:val="004F10C4"/>
    <w:rsid w:val="004F11BF"/>
    <w:rsid w:val="004F1758"/>
    <w:rsid w:val="004F1C15"/>
    <w:rsid w:val="004F22DA"/>
    <w:rsid w:val="004F244E"/>
    <w:rsid w:val="004F24C6"/>
    <w:rsid w:val="004F34AE"/>
    <w:rsid w:val="004F383F"/>
    <w:rsid w:val="004F4797"/>
    <w:rsid w:val="004F497C"/>
    <w:rsid w:val="004F4CEE"/>
    <w:rsid w:val="004F5482"/>
    <w:rsid w:val="004F5C01"/>
    <w:rsid w:val="004F5D37"/>
    <w:rsid w:val="004F6358"/>
    <w:rsid w:val="004F6613"/>
    <w:rsid w:val="004F7499"/>
    <w:rsid w:val="004F75A6"/>
    <w:rsid w:val="005001B6"/>
    <w:rsid w:val="005005D7"/>
    <w:rsid w:val="005006D1"/>
    <w:rsid w:val="00500881"/>
    <w:rsid w:val="00500B5D"/>
    <w:rsid w:val="00500D02"/>
    <w:rsid w:val="005012CB"/>
    <w:rsid w:val="0050137F"/>
    <w:rsid w:val="00501AED"/>
    <w:rsid w:val="00502A2C"/>
    <w:rsid w:val="00502B23"/>
    <w:rsid w:val="00502F79"/>
    <w:rsid w:val="00503599"/>
    <w:rsid w:val="0050512A"/>
    <w:rsid w:val="0050633C"/>
    <w:rsid w:val="0050659C"/>
    <w:rsid w:val="0050677E"/>
    <w:rsid w:val="00506D7A"/>
    <w:rsid w:val="0050726F"/>
    <w:rsid w:val="005077F5"/>
    <w:rsid w:val="00507E63"/>
    <w:rsid w:val="00510D8F"/>
    <w:rsid w:val="0051347F"/>
    <w:rsid w:val="005135D7"/>
    <w:rsid w:val="00513B26"/>
    <w:rsid w:val="00513B83"/>
    <w:rsid w:val="00514C7B"/>
    <w:rsid w:val="0051556E"/>
    <w:rsid w:val="005156D3"/>
    <w:rsid w:val="00515815"/>
    <w:rsid w:val="00515D91"/>
    <w:rsid w:val="0052099A"/>
    <w:rsid w:val="00520C96"/>
    <w:rsid w:val="00520EEF"/>
    <w:rsid w:val="0052139D"/>
    <w:rsid w:val="005213D4"/>
    <w:rsid w:val="005215FE"/>
    <w:rsid w:val="00521765"/>
    <w:rsid w:val="00521AD2"/>
    <w:rsid w:val="00521D81"/>
    <w:rsid w:val="00521F46"/>
    <w:rsid w:val="00522593"/>
    <w:rsid w:val="00523167"/>
    <w:rsid w:val="00525302"/>
    <w:rsid w:val="00525628"/>
    <w:rsid w:val="00526768"/>
    <w:rsid w:val="00527EC8"/>
    <w:rsid w:val="00530499"/>
    <w:rsid w:val="005318FD"/>
    <w:rsid w:val="00531F6D"/>
    <w:rsid w:val="005324F5"/>
    <w:rsid w:val="005325E6"/>
    <w:rsid w:val="00533111"/>
    <w:rsid w:val="00533A90"/>
    <w:rsid w:val="005340A3"/>
    <w:rsid w:val="00534183"/>
    <w:rsid w:val="005346E6"/>
    <w:rsid w:val="00535782"/>
    <w:rsid w:val="00535BB9"/>
    <w:rsid w:val="00535D11"/>
    <w:rsid w:val="00535DD3"/>
    <w:rsid w:val="0053618A"/>
    <w:rsid w:val="00536390"/>
    <w:rsid w:val="0053642F"/>
    <w:rsid w:val="00536E15"/>
    <w:rsid w:val="005375F0"/>
    <w:rsid w:val="00537828"/>
    <w:rsid w:val="0054107F"/>
    <w:rsid w:val="00541326"/>
    <w:rsid w:val="00541637"/>
    <w:rsid w:val="00541F71"/>
    <w:rsid w:val="005423F6"/>
    <w:rsid w:val="005426A8"/>
    <w:rsid w:val="00542A19"/>
    <w:rsid w:val="00543474"/>
    <w:rsid w:val="00543EF1"/>
    <w:rsid w:val="005448C4"/>
    <w:rsid w:val="0054493A"/>
    <w:rsid w:val="00544D3F"/>
    <w:rsid w:val="00544E70"/>
    <w:rsid w:val="005453B2"/>
    <w:rsid w:val="00547569"/>
    <w:rsid w:val="00547720"/>
    <w:rsid w:val="00550985"/>
    <w:rsid w:val="005509C1"/>
    <w:rsid w:val="005510F1"/>
    <w:rsid w:val="00551EC2"/>
    <w:rsid w:val="005525D7"/>
    <w:rsid w:val="00552962"/>
    <w:rsid w:val="00552EC4"/>
    <w:rsid w:val="00553213"/>
    <w:rsid w:val="005533E5"/>
    <w:rsid w:val="00554A0A"/>
    <w:rsid w:val="00554FAA"/>
    <w:rsid w:val="005552A5"/>
    <w:rsid w:val="00555506"/>
    <w:rsid w:val="00556258"/>
    <w:rsid w:val="00556E65"/>
    <w:rsid w:val="005579B5"/>
    <w:rsid w:val="00560507"/>
    <w:rsid w:val="00560B61"/>
    <w:rsid w:val="00560FA1"/>
    <w:rsid w:val="0056169C"/>
    <w:rsid w:val="005618DE"/>
    <w:rsid w:val="00562325"/>
    <w:rsid w:val="0056279E"/>
    <w:rsid w:val="00562914"/>
    <w:rsid w:val="00562B21"/>
    <w:rsid w:val="0056302E"/>
    <w:rsid w:val="00563C13"/>
    <w:rsid w:val="00564075"/>
    <w:rsid w:val="00564BE0"/>
    <w:rsid w:val="00564D90"/>
    <w:rsid w:val="005664D8"/>
    <w:rsid w:val="005664EE"/>
    <w:rsid w:val="00566A0C"/>
    <w:rsid w:val="00566ECC"/>
    <w:rsid w:val="005672F9"/>
    <w:rsid w:val="00567857"/>
    <w:rsid w:val="00567F02"/>
    <w:rsid w:val="00570F9F"/>
    <w:rsid w:val="00571FA0"/>
    <w:rsid w:val="00572467"/>
    <w:rsid w:val="00572D4C"/>
    <w:rsid w:val="00572EDC"/>
    <w:rsid w:val="0057347C"/>
    <w:rsid w:val="00573536"/>
    <w:rsid w:val="00573BD4"/>
    <w:rsid w:val="00573F3D"/>
    <w:rsid w:val="00573F68"/>
    <w:rsid w:val="005741C2"/>
    <w:rsid w:val="00574491"/>
    <w:rsid w:val="00574D94"/>
    <w:rsid w:val="00575ECE"/>
    <w:rsid w:val="00576070"/>
    <w:rsid w:val="005760F9"/>
    <w:rsid w:val="0057666A"/>
    <w:rsid w:val="00577A23"/>
    <w:rsid w:val="00577A37"/>
    <w:rsid w:val="00580365"/>
    <w:rsid w:val="005805E8"/>
    <w:rsid w:val="00580AB7"/>
    <w:rsid w:val="00581260"/>
    <w:rsid w:val="0058154F"/>
    <w:rsid w:val="00582A24"/>
    <w:rsid w:val="0058370F"/>
    <w:rsid w:val="0058439F"/>
    <w:rsid w:val="0058455C"/>
    <w:rsid w:val="0058498E"/>
    <w:rsid w:val="00585B06"/>
    <w:rsid w:val="005861F5"/>
    <w:rsid w:val="00586976"/>
    <w:rsid w:val="00586EDF"/>
    <w:rsid w:val="00587493"/>
    <w:rsid w:val="00587523"/>
    <w:rsid w:val="0059048D"/>
    <w:rsid w:val="0059055A"/>
    <w:rsid w:val="005911BD"/>
    <w:rsid w:val="005921FB"/>
    <w:rsid w:val="005922F0"/>
    <w:rsid w:val="00592F5F"/>
    <w:rsid w:val="00594806"/>
    <w:rsid w:val="00595195"/>
    <w:rsid w:val="00595844"/>
    <w:rsid w:val="00595B8B"/>
    <w:rsid w:val="00596304"/>
    <w:rsid w:val="00596362"/>
    <w:rsid w:val="00596D30"/>
    <w:rsid w:val="00597116"/>
    <w:rsid w:val="005975F5"/>
    <w:rsid w:val="00597C35"/>
    <w:rsid w:val="005A01DD"/>
    <w:rsid w:val="005A01EF"/>
    <w:rsid w:val="005A07C6"/>
    <w:rsid w:val="005A0979"/>
    <w:rsid w:val="005A175E"/>
    <w:rsid w:val="005A178D"/>
    <w:rsid w:val="005A1991"/>
    <w:rsid w:val="005A237F"/>
    <w:rsid w:val="005A23D1"/>
    <w:rsid w:val="005A25FF"/>
    <w:rsid w:val="005A4660"/>
    <w:rsid w:val="005A4B91"/>
    <w:rsid w:val="005A4D26"/>
    <w:rsid w:val="005A4EA7"/>
    <w:rsid w:val="005A4F0E"/>
    <w:rsid w:val="005A4FFB"/>
    <w:rsid w:val="005A575D"/>
    <w:rsid w:val="005A5E54"/>
    <w:rsid w:val="005A6123"/>
    <w:rsid w:val="005A672F"/>
    <w:rsid w:val="005A6B71"/>
    <w:rsid w:val="005A70D7"/>
    <w:rsid w:val="005A7483"/>
    <w:rsid w:val="005B00F6"/>
    <w:rsid w:val="005B05D0"/>
    <w:rsid w:val="005B0600"/>
    <w:rsid w:val="005B0D39"/>
    <w:rsid w:val="005B119C"/>
    <w:rsid w:val="005B1E89"/>
    <w:rsid w:val="005B2145"/>
    <w:rsid w:val="005B2188"/>
    <w:rsid w:val="005B24DF"/>
    <w:rsid w:val="005B2618"/>
    <w:rsid w:val="005B2BBD"/>
    <w:rsid w:val="005B2E23"/>
    <w:rsid w:val="005B2F05"/>
    <w:rsid w:val="005B325B"/>
    <w:rsid w:val="005B3654"/>
    <w:rsid w:val="005B42E2"/>
    <w:rsid w:val="005B478A"/>
    <w:rsid w:val="005B4982"/>
    <w:rsid w:val="005B523C"/>
    <w:rsid w:val="005B5712"/>
    <w:rsid w:val="005B5B04"/>
    <w:rsid w:val="005B5B3A"/>
    <w:rsid w:val="005B61B7"/>
    <w:rsid w:val="005B63C8"/>
    <w:rsid w:val="005B6B21"/>
    <w:rsid w:val="005C0758"/>
    <w:rsid w:val="005C07CC"/>
    <w:rsid w:val="005C113A"/>
    <w:rsid w:val="005C1AFD"/>
    <w:rsid w:val="005C2637"/>
    <w:rsid w:val="005C2D97"/>
    <w:rsid w:val="005C2E45"/>
    <w:rsid w:val="005C3509"/>
    <w:rsid w:val="005C40A5"/>
    <w:rsid w:val="005C4109"/>
    <w:rsid w:val="005C464F"/>
    <w:rsid w:val="005C58A5"/>
    <w:rsid w:val="005C59EE"/>
    <w:rsid w:val="005C75A8"/>
    <w:rsid w:val="005C775D"/>
    <w:rsid w:val="005C7B1D"/>
    <w:rsid w:val="005D0204"/>
    <w:rsid w:val="005D052A"/>
    <w:rsid w:val="005D1CAF"/>
    <w:rsid w:val="005D1FC4"/>
    <w:rsid w:val="005D2298"/>
    <w:rsid w:val="005D242B"/>
    <w:rsid w:val="005D269B"/>
    <w:rsid w:val="005D2B03"/>
    <w:rsid w:val="005D2DF6"/>
    <w:rsid w:val="005D36B5"/>
    <w:rsid w:val="005D36F3"/>
    <w:rsid w:val="005D3722"/>
    <w:rsid w:val="005D3982"/>
    <w:rsid w:val="005D3CE8"/>
    <w:rsid w:val="005D45E0"/>
    <w:rsid w:val="005D4D8E"/>
    <w:rsid w:val="005D50EF"/>
    <w:rsid w:val="005D5568"/>
    <w:rsid w:val="005D585F"/>
    <w:rsid w:val="005D5AD6"/>
    <w:rsid w:val="005D5C56"/>
    <w:rsid w:val="005D60A6"/>
    <w:rsid w:val="005D6282"/>
    <w:rsid w:val="005D6AF7"/>
    <w:rsid w:val="005D6CDE"/>
    <w:rsid w:val="005E04FC"/>
    <w:rsid w:val="005E0533"/>
    <w:rsid w:val="005E0805"/>
    <w:rsid w:val="005E099A"/>
    <w:rsid w:val="005E1CEF"/>
    <w:rsid w:val="005E2636"/>
    <w:rsid w:val="005E2874"/>
    <w:rsid w:val="005E3518"/>
    <w:rsid w:val="005E372D"/>
    <w:rsid w:val="005E3B93"/>
    <w:rsid w:val="005E4228"/>
    <w:rsid w:val="005E440D"/>
    <w:rsid w:val="005E49D9"/>
    <w:rsid w:val="005E4BC1"/>
    <w:rsid w:val="005E4DB5"/>
    <w:rsid w:val="005E5F6E"/>
    <w:rsid w:val="005E6269"/>
    <w:rsid w:val="005F0B5F"/>
    <w:rsid w:val="005F0D97"/>
    <w:rsid w:val="005F162F"/>
    <w:rsid w:val="005F2019"/>
    <w:rsid w:val="005F212F"/>
    <w:rsid w:val="005F21DA"/>
    <w:rsid w:val="005F22CC"/>
    <w:rsid w:val="005F2E98"/>
    <w:rsid w:val="005F39D3"/>
    <w:rsid w:val="005F3D6C"/>
    <w:rsid w:val="005F493D"/>
    <w:rsid w:val="005F4EEA"/>
    <w:rsid w:val="005F532C"/>
    <w:rsid w:val="005F5422"/>
    <w:rsid w:val="005F54D9"/>
    <w:rsid w:val="005F5C1A"/>
    <w:rsid w:val="005F67C3"/>
    <w:rsid w:val="005F698B"/>
    <w:rsid w:val="005F728B"/>
    <w:rsid w:val="005F7A42"/>
    <w:rsid w:val="006004C6"/>
    <w:rsid w:val="006004EA"/>
    <w:rsid w:val="00600960"/>
    <w:rsid w:val="00601403"/>
    <w:rsid w:val="006016BD"/>
    <w:rsid w:val="00601833"/>
    <w:rsid w:val="006019CF"/>
    <w:rsid w:val="00602148"/>
    <w:rsid w:val="00602539"/>
    <w:rsid w:val="00602610"/>
    <w:rsid w:val="0060264E"/>
    <w:rsid w:val="00602792"/>
    <w:rsid w:val="00603F7E"/>
    <w:rsid w:val="00604504"/>
    <w:rsid w:val="00604A99"/>
    <w:rsid w:val="006056B2"/>
    <w:rsid w:val="00606543"/>
    <w:rsid w:val="00606600"/>
    <w:rsid w:val="006073C5"/>
    <w:rsid w:val="00607AF7"/>
    <w:rsid w:val="00611E14"/>
    <w:rsid w:val="00611F0D"/>
    <w:rsid w:val="006122BC"/>
    <w:rsid w:val="00612376"/>
    <w:rsid w:val="006126D7"/>
    <w:rsid w:val="00614534"/>
    <w:rsid w:val="006147E3"/>
    <w:rsid w:val="00614E56"/>
    <w:rsid w:val="0061503F"/>
    <w:rsid w:val="00615750"/>
    <w:rsid w:val="00615F5E"/>
    <w:rsid w:val="00616664"/>
    <w:rsid w:val="00617725"/>
    <w:rsid w:val="00617A35"/>
    <w:rsid w:val="00617C25"/>
    <w:rsid w:val="00617CEE"/>
    <w:rsid w:val="0062155F"/>
    <w:rsid w:val="00621657"/>
    <w:rsid w:val="00621750"/>
    <w:rsid w:val="00621780"/>
    <w:rsid w:val="00621C74"/>
    <w:rsid w:val="00621D1D"/>
    <w:rsid w:val="00621D69"/>
    <w:rsid w:val="00622BC8"/>
    <w:rsid w:val="00622E9B"/>
    <w:rsid w:val="00623519"/>
    <w:rsid w:val="00623B0C"/>
    <w:rsid w:val="00624A2B"/>
    <w:rsid w:val="00624C37"/>
    <w:rsid w:val="006255E5"/>
    <w:rsid w:val="00625CEB"/>
    <w:rsid w:val="00625F3D"/>
    <w:rsid w:val="006268F9"/>
    <w:rsid w:val="00626F88"/>
    <w:rsid w:val="00627D29"/>
    <w:rsid w:val="00627D46"/>
    <w:rsid w:val="00630866"/>
    <w:rsid w:val="00630884"/>
    <w:rsid w:val="0063109A"/>
    <w:rsid w:val="006324B3"/>
    <w:rsid w:val="006332BE"/>
    <w:rsid w:val="006345E0"/>
    <w:rsid w:val="006355F2"/>
    <w:rsid w:val="00635CF1"/>
    <w:rsid w:val="00636DDC"/>
    <w:rsid w:val="00637138"/>
    <w:rsid w:val="006376D4"/>
    <w:rsid w:val="00637D77"/>
    <w:rsid w:val="00637E43"/>
    <w:rsid w:val="00642264"/>
    <w:rsid w:val="006424DF"/>
    <w:rsid w:val="0064393E"/>
    <w:rsid w:val="00643DC8"/>
    <w:rsid w:val="00644203"/>
    <w:rsid w:val="00644748"/>
    <w:rsid w:val="0064556A"/>
    <w:rsid w:val="006455ED"/>
    <w:rsid w:val="0064565A"/>
    <w:rsid w:val="00646094"/>
    <w:rsid w:val="0064659C"/>
    <w:rsid w:val="00646A44"/>
    <w:rsid w:val="00646C8B"/>
    <w:rsid w:val="00646F2C"/>
    <w:rsid w:val="00647A24"/>
    <w:rsid w:val="006502EC"/>
    <w:rsid w:val="00650C20"/>
    <w:rsid w:val="00650C78"/>
    <w:rsid w:val="006510B6"/>
    <w:rsid w:val="006530F0"/>
    <w:rsid w:val="00653A70"/>
    <w:rsid w:val="00653B69"/>
    <w:rsid w:val="00653EF2"/>
    <w:rsid w:val="0065587A"/>
    <w:rsid w:val="00655BED"/>
    <w:rsid w:val="00655D58"/>
    <w:rsid w:val="00656A82"/>
    <w:rsid w:val="00656F76"/>
    <w:rsid w:val="006572B2"/>
    <w:rsid w:val="0065783C"/>
    <w:rsid w:val="006606DB"/>
    <w:rsid w:val="00660F35"/>
    <w:rsid w:val="006611C8"/>
    <w:rsid w:val="00661297"/>
    <w:rsid w:val="00661660"/>
    <w:rsid w:val="00661762"/>
    <w:rsid w:val="00661EF8"/>
    <w:rsid w:val="006620A1"/>
    <w:rsid w:val="006620BE"/>
    <w:rsid w:val="00662404"/>
    <w:rsid w:val="00662C87"/>
    <w:rsid w:val="0066316F"/>
    <w:rsid w:val="0066357D"/>
    <w:rsid w:val="0066396A"/>
    <w:rsid w:val="00664B9F"/>
    <w:rsid w:val="00664D53"/>
    <w:rsid w:val="00665169"/>
    <w:rsid w:val="006653AD"/>
    <w:rsid w:val="006655F2"/>
    <w:rsid w:val="006659D7"/>
    <w:rsid w:val="00665BCF"/>
    <w:rsid w:val="006663E8"/>
    <w:rsid w:val="00666F59"/>
    <w:rsid w:val="00667188"/>
    <w:rsid w:val="00667739"/>
    <w:rsid w:val="00667A7F"/>
    <w:rsid w:val="0067032E"/>
    <w:rsid w:val="00671D78"/>
    <w:rsid w:val="00672400"/>
    <w:rsid w:val="0067323C"/>
    <w:rsid w:val="0067432E"/>
    <w:rsid w:val="0067473B"/>
    <w:rsid w:val="00674BA5"/>
    <w:rsid w:val="00674F6B"/>
    <w:rsid w:val="00675EBB"/>
    <w:rsid w:val="00675F97"/>
    <w:rsid w:val="0067638E"/>
    <w:rsid w:val="006766F5"/>
    <w:rsid w:val="00676FC3"/>
    <w:rsid w:val="00677E1E"/>
    <w:rsid w:val="00680504"/>
    <w:rsid w:val="00680CEF"/>
    <w:rsid w:val="006811B8"/>
    <w:rsid w:val="0068189D"/>
    <w:rsid w:val="006818C8"/>
    <w:rsid w:val="006825ED"/>
    <w:rsid w:val="00683091"/>
    <w:rsid w:val="00683786"/>
    <w:rsid w:val="0068381F"/>
    <w:rsid w:val="00683EDB"/>
    <w:rsid w:val="00683FBF"/>
    <w:rsid w:val="0068488E"/>
    <w:rsid w:val="00684F0C"/>
    <w:rsid w:val="00685D0F"/>
    <w:rsid w:val="00686002"/>
    <w:rsid w:val="006862B0"/>
    <w:rsid w:val="0068636E"/>
    <w:rsid w:val="006863B0"/>
    <w:rsid w:val="006878AF"/>
    <w:rsid w:val="006878B9"/>
    <w:rsid w:val="00687F9C"/>
    <w:rsid w:val="00691A56"/>
    <w:rsid w:val="00692CE5"/>
    <w:rsid w:val="00693146"/>
    <w:rsid w:val="00694026"/>
    <w:rsid w:val="0069462E"/>
    <w:rsid w:val="0069465C"/>
    <w:rsid w:val="006946A3"/>
    <w:rsid w:val="00694B89"/>
    <w:rsid w:val="00694EF8"/>
    <w:rsid w:val="00695E18"/>
    <w:rsid w:val="00696E96"/>
    <w:rsid w:val="00696F31"/>
    <w:rsid w:val="00697068"/>
    <w:rsid w:val="00697248"/>
    <w:rsid w:val="006A016B"/>
    <w:rsid w:val="006A0D2C"/>
    <w:rsid w:val="006A0E12"/>
    <w:rsid w:val="006A1553"/>
    <w:rsid w:val="006A18EA"/>
    <w:rsid w:val="006A1BF2"/>
    <w:rsid w:val="006A24FA"/>
    <w:rsid w:val="006A2F28"/>
    <w:rsid w:val="006A3922"/>
    <w:rsid w:val="006A3D50"/>
    <w:rsid w:val="006A427C"/>
    <w:rsid w:val="006A4B37"/>
    <w:rsid w:val="006A55E7"/>
    <w:rsid w:val="006A5F2D"/>
    <w:rsid w:val="006A7566"/>
    <w:rsid w:val="006A79A5"/>
    <w:rsid w:val="006B191A"/>
    <w:rsid w:val="006B2E55"/>
    <w:rsid w:val="006B3EB6"/>
    <w:rsid w:val="006B6235"/>
    <w:rsid w:val="006C0A4C"/>
    <w:rsid w:val="006C0D59"/>
    <w:rsid w:val="006C0DB9"/>
    <w:rsid w:val="006C0E19"/>
    <w:rsid w:val="006C11C0"/>
    <w:rsid w:val="006C122D"/>
    <w:rsid w:val="006C179F"/>
    <w:rsid w:val="006C17D1"/>
    <w:rsid w:val="006C2217"/>
    <w:rsid w:val="006C2F18"/>
    <w:rsid w:val="006C3009"/>
    <w:rsid w:val="006C32C3"/>
    <w:rsid w:val="006C35F1"/>
    <w:rsid w:val="006C384C"/>
    <w:rsid w:val="006C3853"/>
    <w:rsid w:val="006C456E"/>
    <w:rsid w:val="006C4955"/>
    <w:rsid w:val="006C4B7C"/>
    <w:rsid w:val="006C4C46"/>
    <w:rsid w:val="006C529B"/>
    <w:rsid w:val="006C52EE"/>
    <w:rsid w:val="006C5D6F"/>
    <w:rsid w:val="006C5F26"/>
    <w:rsid w:val="006C638A"/>
    <w:rsid w:val="006C6809"/>
    <w:rsid w:val="006C6CC8"/>
    <w:rsid w:val="006C6F64"/>
    <w:rsid w:val="006C7793"/>
    <w:rsid w:val="006D002F"/>
    <w:rsid w:val="006D0A90"/>
    <w:rsid w:val="006D0BC9"/>
    <w:rsid w:val="006D0CE5"/>
    <w:rsid w:val="006D118D"/>
    <w:rsid w:val="006D2E4E"/>
    <w:rsid w:val="006D2E7D"/>
    <w:rsid w:val="006D35EA"/>
    <w:rsid w:val="006D3723"/>
    <w:rsid w:val="006D4213"/>
    <w:rsid w:val="006D4738"/>
    <w:rsid w:val="006D487E"/>
    <w:rsid w:val="006D48E9"/>
    <w:rsid w:val="006D4E61"/>
    <w:rsid w:val="006D5163"/>
    <w:rsid w:val="006D5197"/>
    <w:rsid w:val="006D54D0"/>
    <w:rsid w:val="006D567E"/>
    <w:rsid w:val="006D56D5"/>
    <w:rsid w:val="006D6321"/>
    <w:rsid w:val="006D6764"/>
    <w:rsid w:val="006D6B1C"/>
    <w:rsid w:val="006D6DAE"/>
    <w:rsid w:val="006D74D6"/>
    <w:rsid w:val="006D7617"/>
    <w:rsid w:val="006D764F"/>
    <w:rsid w:val="006D7961"/>
    <w:rsid w:val="006D7D5A"/>
    <w:rsid w:val="006D7F22"/>
    <w:rsid w:val="006E0358"/>
    <w:rsid w:val="006E08D4"/>
    <w:rsid w:val="006E0E9D"/>
    <w:rsid w:val="006E1E97"/>
    <w:rsid w:val="006E21CD"/>
    <w:rsid w:val="006E2347"/>
    <w:rsid w:val="006E2460"/>
    <w:rsid w:val="006E24C2"/>
    <w:rsid w:val="006E2624"/>
    <w:rsid w:val="006E26F4"/>
    <w:rsid w:val="006E28B3"/>
    <w:rsid w:val="006E2FE3"/>
    <w:rsid w:val="006E3037"/>
    <w:rsid w:val="006E3632"/>
    <w:rsid w:val="006E368A"/>
    <w:rsid w:val="006E381C"/>
    <w:rsid w:val="006E3FEC"/>
    <w:rsid w:val="006E563D"/>
    <w:rsid w:val="006E62A1"/>
    <w:rsid w:val="006E664E"/>
    <w:rsid w:val="006E68C0"/>
    <w:rsid w:val="006E6D0F"/>
    <w:rsid w:val="006E7AFE"/>
    <w:rsid w:val="006E7D3F"/>
    <w:rsid w:val="006F0099"/>
    <w:rsid w:val="006F06D3"/>
    <w:rsid w:val="006F0F30"/>
    <w:rsid w:val="006F14E3"/>
    <w:rsid w:val="006F2017"/>
    <w:rsid w:val="006F28AC"/>
    <w:rsid w:val="006F2B04"/>
    <w:rsid w:val="006F2C43"/>
    <w:rsid w:val="006F3632"/>
    <w:rsid w:val="006F48EE"/>
    <w:rsid w:val="006F4CC0"/>
    <w:rsid w:val="006F5303"/>
    <w:rsid w:val="006F5401"/>
    <w:rsid w:val="006F65D8"/>
    <w:rsid w:val="006F7497"/>
    <w:rsid w:val="006F75EA"/>
    <w:rsid w:val="006F7827"/>
    <w:rsid w:val="006F7F2F"/>
    <w:rsid w:val="007007B1"/>
    <w:rsid w:val="00700A93"/>
    <w:rsid w:val="00700E95"/>
    <w:rsid w:val="0070117D"/>
    <w:rsid w:val="00703226"/>
    <w:rsid w:val="00703903"/>
    <w:rsid w:val="00703BB5"/>
    <w:rsid w:val="0070440E"/>
    <w:rsid w:val="007047FE"/>
    <w:rsid w:val="007048D5"/>
    <w:rsid w:val="007055B3"/>
    <w:rsid w:val="007064F7"/>
    <w:rsid w:val="0070677E"/>
    <w:rsid w:val="0070696E"/>
    <w:rsid w:val="00706DFD"/>
    <w:rsid w:val="00707BD0"/>
    <w:rsid w:val="007114F7"/>
    <w:rsid w:val="007122EB"/>
    <w:rsid w:val="0071234D"/>
    <w:rsid w:val="00712679"/>
    <w:rsid w:val="00712D76"/>
    <w:rsid w:val="00713089"/>
    <w:rsid w:val="00713CA0"/>
    <w:rsid w:val="00713FFB"/>
    <w:rsid w:val="0071421C"/>
    <w:rsid w:val="0071458C"/>
    <w:rsid w:val="007146F6"/>
    <w:rsid w:val="00714A7F"/>
    <w:rsid w:val="00715750"/>
    <w:rsid w:val="00716189"/>
    <w:rsid w:val="0071622B"/>
    <w:rsid w:val="00716BE6"/>
    <w:rsid w:val="00717A52"/>
    <w:rsid w:val="0072022D"/>
    <w:rsid w:val="007202B6"/>
    <w:rsid w:val="00720438"/>
    <w:rsid w:val="00720472"/>
    <w:rsid w:val="00720BFF"/>
    <w:rsid w:val="00722433"/>
    <w:rsid w:val="00722F21"/>
    <w:rsid w:val="0072314E"/>
    <w:rsid w:val="00725659"/>
    <w:rsid w:val="00727136"/>
    <w:rsid w:val="00727495"/>
    <w:rsid w:val="007277C6"/>
    <w:rsid w:val="00727A9F"/>
    <w:rsid w:val="007304FB"/>
    <w:rsid w:val="00730B56"/>
    <w:rsid w:val="00731358"/>
    <w:rsid w:val="007321AF"/>
    <w:rsid w:val="007329FE"/>
    <w:rsid w:val="0073326D"/>
    <w:rsid w:val="007332AA"/>
    <w:rsid w:val="007334F2"/>
    <w:rsid w:val="00733B3F"/>
    <w:rsid w:val="00734719"/>
    <w:rsid w:val="00734CC1"/>
    <w:rsid w:val="00735594"/>
    <w:rsid w:val="007355B6"/>
    <w:rsid w:val="00735F22"/>
    <w:rsid w:val="00735FEB"/>
    <w:rsid w:val="007360D4"/>
    <w:rsid w:val="007363B3"/>
    <w:rsid w:val="0073650B"/>
    <w:rsid w:val="00737E01"/>
    <w:rsid w:val="00740743"/>
    <w:rsid w:val="0074093E"/>
    <w:rsid w:val="00740F07"/>
    <w:rsid w:val="007410D6"/>
    <w:rsid w:val="00741E18"/>
    <w:rsid w:val="00742550"/>
    <w:rsid w:val="0074298C"/>
    <w:rsid w:val="00742A6F"/>
    <w:rsid w:val="00742DC0"/>
    <w:rsid w:val="00742E29"/>
    <w:rsid w:val="0074300C"/>
    <w:rsid w:val="0074357A"/>
    <w:rsid w:val="00743949"/>
    <w:rsid w:val="00743CC1"/>
    <w:rsid w:val="00744A6C"/>
    <w:rsid w:val="0074552E"/>
    <w:rsid w:val="00745616"/>
    <w:rsid w:val="00746D4B"/>
    <w:rsid w:val="0074743C"/>
    <w:rsid w:val="007477AB"/>
    <w:rsid w:val="00747D50"/>
    <w:rsid w:val="00750998"/>
    <w:rsid w:val="00750A1E"/>
    <w:rsid w:val="007517FE"/>
    <w:rsid w:val="00751AF9"/>
    <w:rsid w:val="00751C6A"/>
    <w:rsid w:val="00751CDB"/>
    <w:rsid w:val="007526E6"/>
    <w:rsid w:val="00752925"/>
    <w:rsid w:val="007535BC"/>
    <w:rsid w:val="00754B60"/>
    <w:rsid w:val="00754DFC"/>
    <w:rsid w:val="007550C4"/>
    <w:rsid w:val="00756837"/>
    <w:rsid w:val="0075689D"/>
    <w:rsid w:val="00756AF4"/>
    <w:rsid w:val="00756F4A"/>
    <w:rsid w:val="007577EC"/>
    <w:rsid w:val="00757890"/>
    <w:rsid w:val="007602DB"/>
    <w:rsid w:val="007608C6"/>
    <w:rsid w:val="00760FCE"/>
    <w:rsid w:val="0076115A"/>
    <w:rsid w:val="007614A6"/>
    <w:rsid w:val="00761831"/>
    <w:rsid w:val="00762824"/>
    <w:rsid w:val="00762B24"/>
    <w:rsid w:val="007632D7"/>
    <w:rsid w:val="00763464"/>
    <w:rsid w:val="0076354B"/>
    <w:rsid w:val="0076358E"/>
    <w:rsid w:val="00763AF4"/>
    <w:rsid w:val="00763CF5"/>
    <w:rsid w:val="007642B1"/>
    <w:rsid w:val="00764F35"/>
    <w:rsid w:val="00764F9A"/>
    <w:rsid w:val="00765CF9"/>
    <w:rsid w:val="0077072A"/>
    <w:rsid w:val="0077095C"/>
    <w:rsid w:val="00770C4F"/>
    <w:rsid w:val="00771A9F"/>
    <w:rsid w:val="007720AC"/>
    <w:rsid w:val="0077220F"/>
    <w:rsid w:val="0077256E"/>
    <w:rsid w:val="00773133"/>
    <w:rsid w:val="00773294"/>
    <w:rsid w:val="00773CE9"/>
    <w:rsid w:val="00774632"/>
    <w:rsid w:val="00774C7B"/>
    <w:rsid w:val="00774F93"/>
    <w:rsid w:val="007751D8"/>
    <w:rsid w:val="00775D6C"/>
    <w:rsid w:val="0077608C"/>
    <w:rsid w:val="00776BEB"/>
    <w:rsid w:val="00776DBC"/>
    <w:rsid w:val="007770AD"/>
    <w:rsid w:val="00777658"/>
    <w:rsid w:val="007779A6"/>
    <w:rsid w:val="00777ABA"/>
    <w:rsid w:val="007803D1"/>
    <w:rsid w:val="0078139F"/>
    <w:rsid w:val="007817C7"/>
    <w:rsid w:val="0078248F"/>
    <w:rsid w:val="00782849"/>
    <w:rsid w:val="00785087"/>
    <w:rsid w:val="007850DE"/>
    <w:rsid w:val="00785B44"/>
    <w:rsid w:val="00786CD6"/>
    <w:rsid w:val="00786D0D"/>
    <w:rsid w:val="00790039"/>
    <w:rsid w:val="007906E8"/>
    <w:rsid w:val="00790A5F"/>
    <w:rsid w:val="00790A8D"/>
    <w:rsid w:val="00791A35"/>
    <w:rsid w:val="007923A4"/>
    <w:rsid w:val="00792B37"/>
    <w:rsid w:val="00793092"/>
    <w:rsid w:val="007931F5"/>
    <w:rsid w:val="00793489"/>
    <w:rsid w:val="007934C4"/>
    <w:rsid w:val="00793C26"/>
    <w:rsid w:val="00794158"/>
    <w:rsid w:val="0079498E"/>
    <w:rsid w:val="00794F7C"/>
    <w:rsid w:val="0079586D"/>
    <w:rsid w:val="00795A38"/>
    <w:rsid w:val="00795D4A"/>
    <w:rsid w:val="007963E9"/>
    <w:rsid w:val="007970B6"/>
    <w:rsid w:val="00797DF1"/>
    <w:rsid w:val="007A0059"/>
    <w:rsid w:val="007A01C0"/>
    <w:rsid w:val="007A0363"/>
    <w:rsid w:val="007A0885"/>
    <w:rsid w:val="007A09E0"/>
    <w:rsid w:val="007A0DC0"/>
    <w:rsid w:val="007A1127"/>
    <w:rsid w:val="007A1F97"/>
    <w:rsid w:val="007A2572"/>
    <w:rsid w:val="007A3897"/>
    <w:rsid w:val="007A38D0"/>
    <w:rsid w:val="007A3960"/>
    <w:rsid w:val="007A3FBF"/>
    <w:rsid w:val="007A4003"/>
    <w:rsid w:val="007A5029"/>
    <w:rsid w:val="007A525A"/>
    <w:rsid w:val="007A6A03"/>
    <w:rsid w:val="007A76C6"/>
    <w:rsid w:val="007A7BC6"/>
    <w:rsid w:val="007B01C6"/>
    <w:rsid w:val="007B0359"/>
    <w:rsid w:val="007B0D03"/>
    <w:rsid w:val="007B0DFF"/>
    <w:rsid w:val="007B0E13"/>
    <w:rsid w:val="007B155B"/>
    <w:rsid w:val="007B1C85"/>
    <w:rsid w:val="007B2565"/>
    <w:rsid w:val="007B29B7"/>
    <w:rsid w:val="007B2E50"/>
    <w:rsid w:val="007B2FC0"/>
    <w:rsid w:val="007B2FD2"/>
    <w:rsid w:val="007B390F"/>
    <w:rsid w:val="007B5055"/>
    <w:rsid w:val="007B61F6"/>
    <w:rsid w:val="007B661B"/>
    <w:rsid w:val="007B6854"/>
    <w:rsid w:val="007B6A8B"/>
    <w:rsid w:val="007B6B6D"/>
    <w:rsid w:val="007B6E1D"/>
    <w:rsid w:val="007B7C62"/>
    <w:rsid w:val="007C0637"/>
    <w:rsid w:val="007C10A9"/>
    <w:rsid w:val="007C10AF"/>
    <w:rsid w:val="007C147A"/>
    <w:rsid w:val="007C1523"/>
    <w:rsid w:val="007C18C4"/>
    <w:rsid w:val="007C1C54"/>
    <w:rsid w:val="007C2165"/>
    <w:rsid w:val="007C2E19"/>
    <w:rsid w:val="007C3B29"/>
    <w:rsid w:val="007C45F7"/>
    <w:rsid w:val="007C4BE2"/>
    <w:rsid w:val="007C4D99"/>
    <w:rsid w:val="007C5198"/>
    <w:rsid w:val="007C58EC"/>
    <w:rsid w:val="007C6A50"/>
    <w:rsid w:val="007C6C77"/>
    <w:rsid w:val="007C759C"/>
    <w:rsid w:val="007C78D1"/>
    <w:rsid w:val="007D00AC"/>
    <w:rsid w:val="007D09EE"/>
    <w:rsid w:val="007D0E3A"/>
    <w:rsid w:val="007D121D"/>
    <w:rsid w:val="007D12DD"/>
    <w:rsid w:val="007D3356"/>
    <w:rsid w:val="007D3C8F"/>
    <w:rsid w:val="007D3EAA"/>
    <w:rsid w:val="007D4627"/>
    <w:rsid w:val="007D47CD"/>
    <w:rsid w:val="007D4CBE"/>
    <w:rsid w:val="007D672B"/>
    <w:rsid w:val="007D6E56"/>
    <w:rsid w:val="007D7B17"/>
    <w:rsid w:val="007E06D5"/>
    <w:rsid w:val="007E0F03"/>
    <w:rsid w:val="007E14A6"/>
    <w:rsid w:val="007E217B"/>
    <w:rsid w:val="007E25F2"/>
    <w:rsid w:val="007E2619"/>
    <w:rsid w:val="007E2CF5"/>
    <w:rsid w:val="007E3719"/>
    <w:rsid w:val="007E4927"/>
    <w:rsid w:val="007E5628"/>
    <w:rsid w:val="007E698A"/>
    <w:rsid w:val="007E783E"/>
    <w:rsid w:val="007F07B3"/>
    <w:rsid w:val="007F09E2"/>
    <w:rsid w:val="007F1312"/>
    <w:rsid w:val="007F2F67"/>
    <w:rsid w:val="007F32FF"/>
    <w:rsid w:val="007F387A"/>
    <w:rsid w:val="007F3F2E"/>
    <w:rsid w:val="007F4924"/>
    <w:rsid w:val="007F5464"/>
    <w:rsid w:val="007F63FA"/>
    <w:rsid w:val="007F6885"/>
    <w:rsid w:val="007F6F19"/>
    <w:rsid w:val="007F70A8"/>
    <w:rsid w:val="00802561"/>
    <w:rsid w:val="0080271B"/>
    <w:rsid w:val="00802B47"/>
    <w:rsid w:val="00804202"/>
    <w:rsid w:val="008042A6"/>
    <w:rsid w:val="008052EA"/>
    <w:rsid w:val="008059A2"/>
    <w:rsid w:val="00805C22"/>
    <w:rsid w:val="00805C73"/>
    <w:rsid w:val="0080676B"/>
    <w:rsid w:val="00806D4B"/>
    <w:rsid w:val="00807057"/>
    <w:rsid w:val="0080720C"/>
    <w:rsid w:val="00807473"/>
    <w:rsid w:val="00807BDB"/>
    <w:rsid w:val="00807CAC"/>
    <w:rsid w:val="00807D04"/>
    <w:rsid w:val="008103F0"/>
    <w:rsid w:val="00810431"/>
    <w:rsid w:val="00810ECD"/>
    <w:rsid w:val="00811503"/>
    <w:rsid w:val="0081161D"/>
    <w:rsid w:val="00812D49"/>
    <w:rsid w:val="00812E77"/>
    <w:rsid w:val="00813656"/>
    <w:rsid w:val="0081369B"/>
    <w:rsid w:val="008145CD"/>
    <w:rsid w:val="008153ED"/>
    <w:rsid w:val="00815878"/>
    <w:rsid w:val="008159F7"/>
    <w:rsid w:val="00815B08"/>
    <w:rsid w:val="0081735D"/>
    <w:rsid w:val="008175D2"/>
    <w:rsid w:val="0081762C"/>
    <w:rsid w:val="00817A9E"/>
    <w:rsid w:val="00820A57"/>
    <w:rsid w:val="00820C83"/>
    <w:rsid w:val="00820CB5"/>
    <w:rsid w:val="00820D60"/>
    <w:rsid w:val="0082160E"/>
    <w:rsid w:val="00821947"/>
    <w:rsid w:val="00821A1A"/>
    <w:rsid w:val="00821FB4"/>
    <w:rsid w:val="00823E31"/>
    <w:rsid w:val="00823F6E"/>
    <w:rsid w:val="00824870"/>
    <w:rsid w:val="00824E62"/>
    <w:rsid w:val="008250A8"/>
    <w:rsid w:val="0082517C"/>
    <w:rsid w:val="008251A1"/>
    <w:rsid w:val="008253A8"/>
    <w:rsid w:val="00825E01"/>
    <w:rsid w:val="00826520"/>
    <w:rsid w:val="00826773"/>
    <w:rsid w:val="0083004F"/>
    <w:rsid w:val="00830349"/>
    <w:rsid w:val="00830461"/>
    <w:rsid w:val="0083099D"/>
    <w:rsid w:val="00830EE7"/>
    <w:rsid w:val="0083128E"/>
    <w:rsid w:val="008316EE"/>
    <w:rsid w:val="00831D25"/>
    <w:rsid w:val="0083227E"/>
    <w:rsid w:val="0083252B"/>
    <w:rsid w:val="00832887"/>
    <w:rsid w:val="00832D04"/>
    <w:rsid w:val="008333FF"/>
    <w:rsid w:val="0083360F"/>
    <w:rsid w:val="0083383F"/>
    <w:rsid w:val="00833962"/>
    <w:rsid w:val="00833CC8"/>
    <w:rsid w:val="008341CC"/>
    <w:rsid w:val="0083535F"/>
    <w:rsid w:val="00835487"/>
    <w:rsid w:val="0083631F"/>
    <w:rsid w:val="008367D8"/>
    <w:rsid w:val="0083777D"/>
    <w:rsid w:val="008377B6"/>
    <w:rsid w:val="00837A29"/>
    <w:rsid w:val="00837ADE"/>
    <w:rsid w:val="008408A5"/>
    <w:rsid w:val="00840CD5"/>
    <w:rsid w:val="008410E5"/>
    <w:rsid w:val="008417E5"/>
    <w:rsid w:val="00841934"/>
    <w:rsid w:val="00841D38"/>
    <w:rsid w:val="00841D9E"/>
    <w:rsid w:val="00842100"/>
    <w:rsid w:val="00842740"/>
    <w:rsid w:val="00842B70"/>
    <w:rsid w:val="00842D98"/>
    <w:rsid w:val="00843FF6"/>
    <w:rsid w:val="0084528C"/>
    <w:rsid w:val="00845472"/>
    <w:rsid w:val="008455CE"/>
    <w:rsid w:val="00846D9B"/>
    <w:rsid w:val="00847632"/>
    <w:rsid w:val="00847E8A"/>
    <w:rsid w:val="0085181B"/>
    <w:rsid w:val="00852D9A"/>
    <w:rsid w:val="0085327C"/>
    <w:rsid w:val="008537C9"/>
    <w:rsid w:val="00853E0D"/>
    <w:rsid w:val="00853FF7"/>
    <w:rsid w:val="0085431E"/>
    <w:rsid w:val="0085445D"/>
    <w:rsid w:val="008545BC"/>
    <w:rsid w:val="00854F33"/>
    <w:rsid w:val="00855A76"/>
    <w:rsid w:val="0085638B"/>
    <w:rsid w:val="0085675C"/>
    <w:rsid w:val="0085695B"/>
    <w:rsid w:val="00857E7A"/>
    <w:rsid w:val="008603D0"/>
    <w:rsid w:val="00860B3E"/>
    <w:rsid w:val="00860B7E"/>
    <w:rsid w:val="00861021"/>
    <w:rsid w:val="00861DBE"/>
    <w:rsid w:val="008624E9"/>
    <w:rsid w:val="00862D55"/>
    <w:rsid w:val="0086392A"/>
    <w:rsid w:val="00863C93"/>
    <w:rsid w:val="00863FFC"/>
    <w:rsid w:val="00864C9C"/>
    <w:rsid w:val="008657AC"/>
    <w:rsid w:val="0087005D"/>
    <w:rsid w:val="008706E1"/>
    <w:rsid w:val="008708F3"/>
    <w:rsid w:val="00870B27"/>
    <w:rsid w:val="00870FA3"/>
    <w:rsid w:val="0087159C"/>
    <w:rsid w:val="0087165D"/>
    <w:rsid w:val="008716FD"/>
    <w:rsid w:val="00871C50"/>
    <w:rsid w:val="00872247"/>
    <w:rsid w:val="008732A0"/>
    <w:rsid w:val="00873CDF"/>
    <w:rsid w:val="008744ED"/>
    <w:rsid w:val="008747CB"/>
    <w:rsid w:val="00874860"/>
    <w:rsid w:val="00874AFD"/>
    <w:rsid w:val="00875059"/>
    <w:rsid w:val="0087519D"/>
    <w:rsid w:val="00875A07"/>
    <w:rsid w:val="00875A0B"/>
    <w:rsid w:val="008761F8"/>
    <w:rsid w:val="008775E5"/>
    <w:rsid w:val="00880784"/>
    <w:rsid w:val="00880A90"/>
    <w:rsid w:val="008814E8"/>
    <w:rsid w:val="00881643"/>
    <w:rsid w:val="008825FF"/>
    <w:rsid w:val="00884009"/>
    <w:rsid w:val="00884396"/>
    <w:rsid w:val="008848AC"/>
    <w:rsid w:val="008854F8"/>
    <w:rsid w:val="00885A25"/>
    <w:rsid w:val="00887410"/>
    <w:rsid w:val="00887B0F"/>
    <w:rsid w:val="00887D72"/>
    <w:rsid w:val="00887D93"/>
    <w:rsid w:val="0089080D"/>
    <w:rsid w:val="00890904"/>
    <w:rsid w:val="00890E34"/>
    <w:rsid w:val="00890F4E"/>
    <w:rsid w:val="008910AC"/>
    <w:rsid w:val="008914ED"/>
    <w:rsid w:val="0089170E"/>
    <w:rsid w:val="00891888"/>
    <w:rsid w:val="00891A26"/>
    <w:rsid w:val="00892621"/>
    <w:rsid w:val="00892D3F"/>
    <w:rsid w:val="00893140"/>
    <w:rsid w:val="00893D7E"/>
    <w:rsid w:val="00893EE6"/>
    <w:rsid w:val="008940D6"/>
    <w:rsid w:val="00894F78"/>
    <w:rsid w:val="00895106"/>
    <w:rsid w:val="0089558D"/>
    <w:rsid w:val="008956D6"/>
    <w:rsid w:val="00895B13"/>
    <w:rsid w:val="00895D16"/>
    <w:rsid w:val="00896EFF"/>
    <w:rsid w:val="00896F27"/>
    <w:rsid w:val="00897386"/>
    <w:rsid w:val="00897940"/>
    <w:rsid w:val="00897E0B"/>
    <w:rsid w:val="008A0328"/>
    <w:rsid w:val="008A0595"/>
    <w:rsid w:val="008A0B8D"/>
    <w:rsid w:val="008A17DA"/>
    <w:rsid w:val="008A23EF"/>
    <w:rsid w:val="008A2911"/>
    <w:rsid w:val="008A2B76"/>
    <w:rsid w:val="008A2DE0"/>
    <w:rsid w:val="008A2EA7"/>
    <w:rsid w:val="008A30E0"/>
    <w:rsid w:val="008A32B0"/>
    <w:rsid w:val="008A3479"/>
    <w:rsid w:val="008A3B7D"/>
    <w:rsid w:val="008A428D"/>
    <w:rsid w:val="008A4333"/>
    <w:rsid w:val="008A4647"/>
    <w:rsid w:val="008A4F20"/>
    <w:rsid w:val="008A6F05"/>
    <w:rsid w:val="008A6FD7"/>
    <w:rsid w:val="008A7592"/>
    <w:rsid w:val="008A765D"/>
    <w:rsid w:val="008B02A5"/>
    <w:rsid w:val="008B040E"/>
    <w:rsid w:val="008B0B77"/>
    <w:rsid w:val="008B151A"/>
    <w:rsid w:val="008B15AE"/>
    <w:rsid w:val="008B1AD8"/>
    <w:rsid w:val="008B340F"/>
    <w:rsid w:val="008B3A44"/>
    <w:rsid w:val="008B3E39"/>
    <w:rsid w:val="008B4435"/>
    <w:rsid w:val="008B45BA"/>
    <w:rsid w:val="008B49AE"/>
    <w:rsid w:val="008B4C77"/>
    <w:rsid w:val="008B50C0"/>
    <w:rsid w:val="008B5179"/>
    <w:rsid w:val="008B5EA1"/>
    <w:rsid w:val="008B609C"/>
    <w:rsid w:val="008B6218"/>
    <w:rsid w:val="008B7420"/>
    <w:rsid w:val="008B7DD5"/>
    <w:rsid w:val="008C0499"/>
    <w:rsid w:val="008C05E8"/>
    <w:rsid w:val="008C0E90"/>
    <w:rsid w:val="008C1EA9"/>
    <w:rsid w:val="008C2887"/>
    <w:rsid w:val="008C2BAB"/>
    <w:rsid w:val="008C3844"/>
    <w:rsid w:val="008C5482"/>
    <w:rsid w:val="008C62AB"/>
    <w:rsid w:val="008C71C4"/>
    <w:rsid w:val="008C7603"/>
    <w:rsid w:val="008C79E1"/>
    <w:rsid w:val="008C7C44"/>
    <w:rsid w:val="008D0152"/>
    <w:rsid w:val="008D0216"/>
    <w:rsid w:val="008D0A8A"/>
    <w:rsid w:val="008D0DFC"/>
    <w:rsid w:val="008D0F02"/>
    <w:rsid w:val="008D10A9"/>
    <w:rsid w:val="008D1177"/>
    <w:rsid w:val="008D1E54"/>
    <w:rsid w:val="008D1F20"/>
    <w:rsid w:val="008D208D"/>
    <w:rsid w:val="008D23BF"/>
    <w:rsid w:val="008D2944"/>
    <w:rsid w:val="008D29D4"/>
    <w:rsid w:val="008D3BCD"/>
    <w:rsid w:val="008D3CE8"/>
    <w:rsid w:val="008D4334"/>
    <w:rsid w:val="008D4A61"/>
    <w:rsid w:val="008D4CC4"/>
    <w:rsid w:val="008D51A4"/>
    <w:rsid w:val="008D52DD"/>
    <w:rsid w:val="008D550B"/>
    <w:rsid w:val="008D6077"/>
    <w:rsid w:val="008D6AED"/>
    <w:rsid w:val="008D714D"/>
    <w:rsid w:val="008D7FAE"/>
    <w:rsid w:val="008E1769"/>
    <w:rsid w:val="008E1F81"/>
    <w:rsid w:val="008E1FF3"/>
    <w:rsid w:val="008E24D7"/>
    <w:rsid w:val="008E2611"/>
    <w:rsid w:val="008E2F01"/>
    <w:rsid w:val="008E36A0"/>
    <w:rsid w:val="008E6279"/>
    <w:rsid w:val="008E6CA4"/>
    <w:rsid w:val="008E7462"/>
    <w:rsid w:val="008E7471"/>
    <w:rsid w:val="008E75CA"/>
    <w:rsid w:val="008E796C"/>
    <w:rsid w:val="008F00AD"/>
    <w:rsid w:val="008F01DD"/>
    <w:rsid w:val="008F0283"/>
    <w:rsid w:val="008F05C3"/>
    <w:rsid w:val="008F0605"/>
    <w:rsid w:val="008F0BA9"/>
    <w:rsid w:val="008F0BFC"/>
    <w:rsid w:val="008F2624"/>
    <w:rsid w:val="008F2A56"/>
    <w:rsid w:val="008F2B86"/>
    <w:rsid w:val="008F37B0"/>
    <w:rsid w:val="008F4325"/>
    <w:rsid w:val="008F460F"/>
    <w:rsid w:val="008F47D4"/>
    <w:rsid w:val="008F489F"/>
    <w:rsid w:val="008F506B"/>
    <w:rsid w:val="008F5098"/>
    <w:rsid w:val="008F5A28"/>
    <w:rsid w:val="008F5A78"/>
    <w:rsid w:val="008F60E2"/>
    <w:rsid w:val="008F60FB"/>
    <w:rsid w:val="008F63FC"/>
    <w:rsid w:val="008F6993"/>
    <w:rsid w:val="008F6CFE"/>
    <w:rsid w:val="008F730E"/>
    <w:rsid w:val="008F76C1"/>
    <w:rsid w:val="008F7996"/>
    <w:rsid w:val="0090096E"/>
    <w:rsid w:val="00900E37"/>
    <w:rsid w:val="00901DA1"/>
    <w:rsid w:val="00902C6D"/>
    <w:rsid w:val="00902E81"/>
    <w:rsid w:val="00902EA2"/>
    <w:rsid w:val="00902F75"/>
    <w:rsid w:val="009032A9"/>
    <w:rsid w:val="00903C52"/>
    <w:rsid w:val="009049E0"/>
    <w:rsid w:val="00904C93"/>
    <w:rsid w:val="00905598"/>
    <w:rsid w:val="00905620"/>
    <w:rsid w:val="009066F5"/>
    <w:rsid w:val="00906F59"/>
    <w:rsid w:val="009074BD"/>
    <w:rsid w:val="00907B79"/>
    <w:rsid w:val="009100ED"/>
    <w:rsid w:val="0091089B"/>
    <w:rsid w:val="009109DF"/>
    <w:rsid w:val="0091168F"/>
    <w:rsid w:val="00911BF0"/>
    <w:rsid w:val="00912092"/>
    <w:rsid w:val="00913897"/>
    <w:rsid w:val="009138C5"/>
    <w:rsid w:val="00913FBB"/>
    <w:rsid w:val="00914844"/>
    <w:rsid w:val="00914BBF"/>
    <w:rsid w:val="0091573E"/>
    <w:rsid w:val="00916296"/>
    <w:rsid w:val="00916A0E"/>
    <w:rsid w:val="00917021"/>
    <w:rsid w:val="009175A4"/>
    <w:rsid w:val="009179E8"/>
    <w:rsid w:val="009201F7"/>
    <w:rsid w:val="009204CC"/>
    <w:rsid w:val="00920855"/>
    <w:rsid w:val="00920857"/>
    <w:rsid w:val="009208E2"/>
    <w:rsid w:val="00920972"/>
    <w:rsid w:val="00920B13"/>
    <w:rsid w:val="0092109A"/>
    <w:rsid w:val="00921390"/>
    <w:rsid w:val="009219A9"/>
    <w:rsid w:val="00921AD6"/>
    <w:rsid w:val="00921D4A"/>
    <w:rsid w:val="009223B8"/>
    <w:rsid w:val="00922C4E"/>
    <w:rsid w:val="00922E99"/>
    <w:rsid w:val="009239A3"/>
    <w:rsid w:val="00923AB4"/>
    <w:rsid w:val="009241CF"/>
    <w:rsid w:val="00924C7D"/>
    <w:rsid w:val="009253FD"/>
    <w:rsid w:val="00925676"/>
    <w:rsid w:val="00925950"/>
    <w:rsid w:val="0092596D"/>
    <w:rsid w:val="00926B26"/>
    <w:rsid w:val="0092726F"/>
    <w:rsid w:val="00927719"/>
    <w:rsid w:val="00927861"/>
    <w:rsid w:val="00927E02"/>
    <w:rsid w:val="009304C4"/>
    <w:rsid w:val="00930D41"/>
    <w:rsid w:val="0093157E"/>
    <w:rsid w:val="009325C0"/>
    <w:rsid w:val="009332BF"/>
    <w:rsid w:val="009335E0"/>
    <w:rsid w:val="00933779"/>
    <w:rsid w:val="00933EFA"/>
    <w:rsid w:val="00933FCE"/>
    <w:rsid w:val="009341F8"/>
    <w:rsid w:val="009343DE"/>
    <w:rsid w:val="009346D5"/>
    <w:rsid w:val="0093490F"/>
    <w:rsid w:val="00934D7F"/>
    <w:rsid w:val="009362A9"/>
    <w:rsid w:val="009365A3"/>
    <w:rsid w:val="00937343"/>
    <w:rsid w:val="00937433"/>
    <w:rsid w:val="00937E66"/>
    <w:rsid w:val="00937FEB"/>
    <w:rsid w:val="00941257"/>
    <w:rsid w:val="00941489"/>
    <w:rsid w:val="009418FE"/>
    <w:rsid w:val="00941AC5"/>
    <w:rsid w:val="00942548"/>
    <w:rsid w:val="0094292E"/>
    <w:rsid w:val="0094321B"/>
    <w:rsid w:val="00943977"/>
    <w:rsid w:val="00943AD2"/>
    <w:rsid w:val="00943D34"/>
    <w:rsid w:val="00944F98"/>
    <w:rsid w:val="009459BC"/>
    <w:rsid w:val="009469CC"/>
    <w:rsid w:val="00947ECB"/>
    <w:rsid w:val="00947F1C"/>
    <w:rsid w:val="00950307"/>
    <w:rsid w:val="00950833"/>
    <w:rsid w:val="009509DA"/>
    <w:rsid w:val="00951692"/>
    <w:rsid w:val="00951C68"/>
    <w:rsid w:val="00951CFE"/>
    <w:rsid w:val="009529A4"/>
    <w:rsid w:val="00952C35"/>
    <w:rsid w:val="00952EE4"/>
    <w:rsid w:val="009530FC"/>
    <w:rsid w:val="00953B54"/>
    <w:rsid w:val="00953C1D"/>
    <w:rsid w:val="00953FD1"/>
    <w:rsid w:val="00954249"/>
    <w:rsid w:val="00954A6F"/>
    <w:rsid w:val="00954F89"/>
    <w:rsid w:val="0095523C"/>
    <w:rsid w:val="00955BBB"/>
    <w:rsid w:val="00956DBF"/>
    <w:rsid w:val="00956E8C"/>
    <w:rsid w:val="00957404"/>
    <w:rsid w:val="00957DDA"/>
    <w:rsid w:val="0096080D"/>
    <w:rsid w:val="00960B11"/>
    <w:rsid w:val="00960E61"/>
    <w:rsid w:val="009612A8"/>
    <w:rsid w:val="00961B57"/>
    <w:rsid w:val="009622DC"/>
    <w:rsid w:val="0096237E"/>
    <w:rsid w:val="0096293B"/>
    <w:rsid w:val="00962CB4"/>
    <w:rsid w:val="00964181"/>
    <w:rsid w:val="0096467E"/>
    <w:rsid w:val="00964989"/>
    <w:rsid w:val="00964EE7"/>
    <w:rsid w:val="00965833"/>
    <w:rsid w:val="00965BDE"/>
    <w:rsid w:val="009665C0"/>
    <w:rsid w:val="00966A19"/>
    <w:rsid w:val="00967669"/>
    <w:rsid w:val="009677B2"/>
    <w:rsid w:val="00967891"/>
    <w:rsid w:val="00971ABF"/>
    <w:rsid w:val="00972C2F"/>
    <w:rsid w:val="00972CFC"/>
    <w:rsid w:val="00972F7D"/>
    <w:rsid w:val="0097309B"/>
    <w:rsid w:val="00973810"/>
    <w:rsid w:val="00973AC4"/>
    <w:rsid w:val="0097441B"/>
    <w:rsid w:val="00974F16"/>
    <w:rsid w:val="00974F46"/>
    <w:rsid w:val="009751FE"/>
    <w:rsid w:val="00975D0F"/>
    <w:rsid w:val="00975DFA"/>
    <w:rsid w:val="00975E09"/>
    <w:rsid w:val="00977170"/>
    <w:rsid w:val="00977625"/>
    <w:rsid w:val="00977642"/>
    <w:rsid w:val="00977C47"/>
    <w:rsid w:val="00980566"/>
    <w:rsid w:val="009807DD"/>
    <w:rsid w:val="00980D07"/>
    <w:rsid w:val="00981583"/>
    <w:rsid w:val="0098191B"/>
    <w:rsid w:val="00981A52"/>
    <w:rsid w:val="009823C1"/>
    <w:rsid w:val="00982BF7"/>
    <w:rsid w:val="00983975"/>
    <w:rsid w:val="00984151"/>
    <w:rsid w:val="009847EE"/>
    <w:rsid w:val="00984819"/>
    <w:rsid w:val="00984E85"/>
    <w:rsid w:val="009855C7"/>
    <w:rsid w:val="0098630E"/>
    <w:rsid w:val="00986497"/>
    <w:rsid w:val="00986788"/>
    <w:rsid w:val="0098734F"/>
    <w:rsid w:val="009878BF"/>
    <w:rsid w:val="009879CA"/>
    <w:rsid w:val="00987A17"/>
    <w:rsid w:val="009909E9"/>
    <w:rsid w:val="009923FB"/>
    <w:rsid w:val="00992769"/>
    <w:rsid w:val="00992F72"/>
    <w:rsid w:val="0099310F"/>
    <w:rsid w:val="00993780"/>
    <w:rsid w:val="009937F2"/>
    <w:rsid w:val="009938F3"/>
    <w:rsid w:val="00993C40"/>
    <w:rsid w:val="00993D73"/>
    <w:rsid w:val="009941AA"/>
    <w:rsid w:val="0099425C"/>
    <w:rsid w:val="009945A3"/>
    <w:rsid w:val="00994EA9"/>
    <w:rsid w:val="00995582"/>
    <w:rsid w:val="00995DF5"/>
    <w:rsid w:val="00995F85"/>
    <w:rsid w:val="00995FBF"/>
    <w:rsid w:val="009963C9"/>
    <w:rsid w:val="00996424"/>
    <w:rsid w:val="00996B5D"/>
    <w:rsid w:val="00996F83"/>
    <w:rsid w:val="0099755B"/>
    <w:rsid w:val="009976D6"/>
    <w:rsid w:val="009A160D"/>
    <w:rsid w:val="009A18ED"/>
    <w:rsid w:val="009A2282"/>
    <w:rsid w:val="009A2833"/>
    <w:rsid w:val="009A2AA2"/>
    <w:rsid w:val="009A2CBD"/>
    <w:rsid w:val="009A31B8"/>
    <w:rsid w:val="009A40B2"/>
    <w:rsid w:val="009A44F4"/>
    <w:rsid w:val="009A47D2"/>
    <w:rsid w:val="009A49EF"/>
    <w:rsid w:val="009A4A22"/>
    <w:rsid w:val="009A5167"/>
    <w:rsid w:val="009A5396"/>
    <w:rsid w:val="009A5B01"/>
    <w:rsid w:val="009A631D"/>
    <w:rsid w:val="009A68E4"/>
    <w:rsid w:val="009A6D68"/>
    <w:rsid w:val="009A7D6E"/>
    <w:rsid w:val="009B0369"/>
    <w:rsid w:val="009B1013"/>
    <w:rsid w:val="009B137C"/>
    <w:rsid w:val="009B16DF"/>
    <w:rsid w:val="009B22F0"/>
    <w:rsid w:val="009B27DA"/>
    <w:rsid w:val="009B287A"/>
    <w:rsid w:val="009B2B4A"/>
    <w:rsid w:val="009B2F39"/>
    <w:rsid w:val="009B2FBC"/>
    <w:rsid w:val="009B3654"/>
    <w:rsid w:val="009B41AD"/>
    <w:rsid w:val="009B492B"/>
    <w:rsid w:val="009B537B"/>
    <w:rsid w:val="009B5597"/>
    <w:rsid w:val="009B5750"/>
    <w:rsid w:val="009B59E4"/>
    <w:rsid w:val="009B6690"/>
    <w:rsid w:val="009B66B2"/>
    <w:rsid w:val="009B685A"/>
    <w:rsid w:val="009B6C5A"/>
    <w:rsid w:val="009B7156"/>
    <w:rsid w:val="009B7673"/>
    <w:rsid w:val="009B78F4"/>
    <w:rsid w:val="009B7E3F"/>
    <w:rsid w:val="009C0546"/>
    <w:rsid w:val="009C0C84"/>
    <w:rsid w:val="009C1759"/>
    <w:rsid w:val="009C182D"/>
    <w:rsid w:val="009C1BB9"/>
    <w:rsid w:val="009C2A53"/>
    <w:rsid w:val="009C3677"/>
    <w:rsid w:val="009C579F"/>
    <w:rsid w:val="009C6114"/>
    <w:rsid w:val="009C63E2"/>
    <w:rsid w:val="009C65D5"/>
    <w:rsid w:val="009C6701"/>
    <w:rsid w:val="009C6BDF"/>
    <w:rsid w:val="009D0167"/>
    <w:rsid w:val="009D05C4"/>
    <w:rsid w:val="009D0AE0"/>
    <w:rsid w:val="009D249B"/>
    <w:rsid w:val="009D2A5D"/>
    <w:rsid w:val="009D2E61"/>
    <w:rsid w:val="009D2F07"/>
    <w:rsid w:val="009D2F3E"/>
    <w:rsid w:val="009D2FF3"/>
    <w:rsid w:val="009D3A02"/>
    <w:rsid w:val="009D4986"/>
    <w:rsid w:val="009D4A3C"/>
    <w:rsid w:val="009D5F03"/>
    <w:rsid w:val="009D6958"/>
    <w:rsid w:val="009D6B6D"/>
    <w:rsid w:val="009D70D9"/>
    <w:rsid w:val="009D7D24"/>
    <w:rsid w:val="009D7D6B"/>
    <w:rsid w:val="009E091E"/>
    <w:rsid w:val="009E094A"/>
    <w:rsid w:val="009E10FA"/>
    <w:rsid w:val="009E1A69"/>
    <w:rsid w:val="009E2D21"/>
    <w:rsid w:val="009E2F92"/>
    <w:rsid w:val="009E3426"/>
    <w:rsid w:val="009E36BE"/>
    <w:rsid w:val="009E3F38"/>
    <w:rsid w:val="009E42C5"/>
    <w:rsid w:val="009E444E"/>
    <w:rsid w:val="009E481C"/>
    <w:rsid w:val="009E4C03"/>
    <w:rsid w:val="009E4C5D"/>
    <w:rsid w:val="009E5278"/>
    <w:rsid w:val="009E5497"/>
    <w:rsid w:val="009E54B0"/>
    <w:rsid w:val="009E5C0C"/>
    <w:rsid w:val="009E5D51"/>
    <w:rsid w:val="009E629D"/>
    <w:rsid w:val="009E6B30"/>
    <w:rsid w:val="009E79C2"/>
    <w:rsid w:val="009E7FDA"/>
    <w:rsid w:val="009F01E9"/>
    <w:rsid w:val="009F04AF"/>
    <w:rsid w:val="009F1641"/>
    <w:rsid w:val="009F1E20"/>
    <w:rsid w:val="009F26ED"/>
    <w:rsid w:val="009F2C0C"/>
    <w:rsid w:val="009F2CD9"/>
    <w:rsid w:val="009F3AC1"/>
    <w:rsid w:val="009F3AEC"/>
    <w:rsid w:val="009F3BB1"/>
    <w:rsid w:val="009F4311"/>
    <w:rsid w:val="009F4699"/>
    <w:rsid w:val="009F4ED5"/>
    <w:rsid w:val="009F51C3"/>
    <w:rsid w:val="009F56B3"/>
    <w:rsid w:val="009F70B2"/>
    <w:rsid w:val="009F718D"/>
    <w:rsid w:val="009F7373"/>
    <w:rsid w:val="00A004C0"/>
    <w:rsid w:val="00A01B62"/>
    <w:rsid w:val="00A02C2B"/>
    <w:rsid w:val="00A02ED4"/>
    <w:rsid w:val="00A039B1"/>
    <w:rsid w:val="00A03A8D"/>
    <w:rsid w:val="00A03CE7"/>
    <w:rsid w:val="00A0454B"/>
    <w:rsid w:val="00A05260"/>
    <w:rsid w:val="00A05E68"/>
    <w:rsid w:val="00A0692B"/>
    <w:rsid w:val="00A06F18"/>
    <w:rsid w:val="00A078EF"/>
    <w:rsid w:val="00A07F22"/>
    <w:rsid w:val="00A106DF"/>
    <w:rsid w:val="00A10B8F"/>
    <w:rsid w:val="00A10CDA"/>
    <w:rsid w:val="00A11070"/>
    <w:rsid w:val="00A1144D"/>
    <w:rsid w:val="00A11BCD"/>
    <w:rsid w:val="00A11CC1"/>
    <w:rsid w:val="00A128A5"/>
    <w:rsid w:val="00A12C5E"/>
    <w:rsid w:val="00A12CF7"/>
    <w:rsid w:val="00A14454"/>
    <w:rsid w:val="00A1469E"/>
    <w:rsid w:val="00A14702"/>
    <w:rsid w:val="00A14CA3"/>
    <w:rsid w:val="00A15611"/>
    <w:rsid w:val="00A1694A"/>
    <w:rsid w:val="00A171B4"/>
    <w:rsid w:val="00A171B5"/>
    <w:rsid w:val="00A2001C"/>
    <w:rsid w:val="00A20DF1"/>
    <w:rsid w:val="00A20E69"/>
    <w:rsid w:val="00A20FCB"/>
    <w:rsid w:val="00A21324"/>
    <w:rsid w:val="00A21A44"/>
    <w:rsid w:val="00A21E7F"/>
    <w:rsid w:val="00A226EC"/>
    <w:rsid w:val="00A2351C"/>
    <w:rsid w:val="00A23651"/>
    <w:rsid w:val="00A24FAF"/>
    <w:rsid w:val="00A25103"/>
    <w:rsid w:val="00A25533"/>
    <w:rsid w:val="00A263A4"/>
    <w:rsid w:val="00A263AF"/>
    <w:rsid w:val="00A2646D"/>
    <w:rsid w:val="00A269AB"/>
    <w:rsid w:val="00A273F6"/>
    <w:rsid w:val="00A27BDB"/>
    <w:rsid w:val="00A30700"/>
    <w:rsid w:val="00A30913"/>
    <w:rsid w:val="00A30932"/>
    <w:rsid w:val="00A31286"/>
    <w:rsid w:val="00A31AFD"/>
    <w:rsid w:val="00A31B83"/>
    <w:rsid w:val="00A322CD"/>
    <w:rsid w:val="00A3280A"/>
    <w:rsid w:val="00A3289F"/>
    <w:rsid w:val="00A33344"/>
    <w:rsid w:val="00A341D3"/>
    <w:rsid w:val="00A348F6"/>
    <w:rsid w:val="00A34B39"/>
    <w:rsid w:val="00A34E79"/>
    <w:rsid w:val="00A34F33"/>
    <w:rsid w:val="00A35670"/>
    <w:rsid w:val="00A35F33"/>
    <w:rsid w:val="00A36E86"/>
    <w:rsid w:val="00A371E2"/>
    <w:rsid w:val="00A373AC"/>
    <w:rsid w:val="00A3776D"/>
    <w:rsid w:val="00A37A87"/>
    <w:rsid w:val="00A40007"/>
    <w:rsid w:val="00A40306"/>
    <w:rsid w:val="00A405E0"/>
    <w:rsid w:val="00A4103B"/>
    <w:rsid w:val="00A411E8"/>
    <w:rsid w:val="00A41A14"/>
    <w:rsid w:val="00A41E3A"/>
    <w:rsid w:val="00A41E97"/>
    <w:rsid w:val="00A42E9C"/>
    <w:rsid w:val="00A42F2C"/>
    <w:rsid w:val="00A43879"/>
    <w:rsid w:val="00A43ACE"/>
    <w:rsid w:val="00A43BF2"/>
    <w:rsid w:val="00A449AB"/>
    <w:rsid w:val="00A44BC0"/>
    <w:rsid w:val="00A46031"/>
    <w:rsid w:val="00A46169"/>
    <w:rsid w:val="00A4644E"/>
    <w:rsid w:val="00A46D1C"/>
    <w:rsid w:val="00A4763A"/>
    <w:rsid w:val="00A5047C"/>
    <w:rsid w:val="00A5140D"/>
    <w:rsid w:val="00A5148A"/>
    <w:rsid w:val="00A51581"/>
    <w:rsid w:val="00A51A86"/>
    <w:rsid w:val="00A51E89"/>
    <w:rsid w:val="00A528EB"/>
    <w:rsid w:val="00A52935"/>
    <w:rsid w:val="00A53E25"/>
    <w:rsid w:val="00A53F1A"/>
    <w:rsid w:val="00A548A5"/>
    <w:rsid w:val="00A5504B"/>
    <w:rsid w:val="00A55946"/>
    <w:rsid w:val="00A55A92"/>
    <w:rsid w:val="00A55BB6"/>
    <w:rsid w:val="00A563DE"/>
    <w:rsid w:val="00A564D7"/>
    <w:rsid w:val="00A56E0B"/>
    <w:rsid w:val="00A57410"/>
    <w:rsid w:val="00A57A5B"/>
    <w:rsid w:val="00A57FE0"/>
    <w:rsid w:val="00A60111"/>
    <w:rsid w:val="00A61060"/>
    <w:rsid w:val="00A62102"/>
    <w:rsid w:val="00A62C41"/>
    <w:rsid w:val="00A63124"/>
    <w:rsid w:val="00A63253"/>
    <w:rsid w:val="00A6353E"/>
    <w:rsid w:val="00A647E2"/>
    <w:rsid w:val="00A64BF7"/>
    <w:rsid w:val="00A64E74"/>
    <w:rsid w:val="00A64EFE"/>
    <w:rsid w:val="00A64F2F"/>
    <w:rsid w:val="00A651C8"/>
    <w:rsid w:val="00A65798"/>
    <w:rsid w:val="00A65D93"/>
    <w:rsid w:val="00A66A3D"/>
    <w:rsid w:val="00A67035"/>
    <w:rsid w:val="00A70341"/>
    <w:rsid w:val="00A703AB"/>
    <w:rsid w:val="00A7066C"/>
    <w:rsid w:val="00A70897"/>
    <w:rsid w:val="00A7180A"/>
    <w:rsid w:val="00A71C7B"/>
    <w:rsid w:val="00A71D87"/>
    <w:rsid w:val="00A71FE7"/>
    <w:rsid w:val="00A7233C"/>
    <w:rsid w:val="00A7406A"/>
    <w:rsid w:val="00A7562C"/>
    <w:rsid w:val="00A75632"/>
    <w:rsid w:val="00A756FE"/>
    <w:rsid w:val="00A75780"/>
    <w:rsid w:val="00A75D48"/>
    <w:rsid w:val="00A7624F"/>
    <w:rsid w:val="00A76259"/>
    <w:rsid w:val="00A7660C"/>
    <w:rsid w:val="00A777EF"/>
    <w:rsid w:val="00A80905"/>
    <w:rsid w:val="00A812A9"/>
    <w:rsid w:val="00A8139B"/>
    <w:rsid w:val="00A81CD3"/>
    <w:rsid w:val="00A81EAE"/>
    <w:rsid w:val="00A82106"/>
    <w:rsid w:val="00A82443"/>
    <w:rsid w:val="00A8282E"/>
    <w:rsid w:val="00A82B8D"/>
    <w:rsid w:val="00A834DD"/>
    <w:rsid w:val="00A84BB4"/>
    <w:rsid w:val="00A85347"/>
    <w:rsid w:val="00A85A9C"/>
    <w:rsid w:val="00A85C54"/>
    <w:rsid w:val="00A86270"/>
    <w:rsid w:val="00A86584"/>
    <w:rsid w:val="00A86A7D"/>
    <w:rsid w:val="00A86F00"/>
    <w:rsid w:val="00A87F72"/>
    <w:rsid w:val="00A90134"/>
    <w:rsid w:val="00A904A3"/>
    <w:rsid w:val="00A9084D"/>
    <w:rsid w:val="00A90A9A"/>
    <w:rsid w:val="00A91A08"/>
    <w:rsid w:val="00A91DD7"/>
    <w:rsid w:val="00A9262D"/>
    <w:rsid w:val="00A9283A"/>
    <w:rsid w:val="00A92E11"/>
    <w:rsid w:val="00A9333A"/>
    <w:rsid w:val="00A946C6"/>
    <w:rsid w:val="00A95B94"/>
    <w:rsid w:val="00A961B2"/>
    <w:rsid w:val="00A962DC"/>
    <w:rsid w:val="00A9661C"/>
    <w:rsid w:val="00A96F5C"/>
    <w:rsid w:val="00A971D2"/>
    <w:rsid w:val="00A97A13"/>
    <w:rsid w:val="00A97CE2"/>
    <w:rsid w:val="00AA06C9"/>
    <w:rsid w:val="00AA20A4"/>
    <w:rsid w:val="00AA2C22"/>
    <w:rsid w:val="00AA4317"/>
    <w:rsid w:val="00AA4514"/>
    <w:rsid w:val="00AA49A8"/>
    <w:rsid w:val="00AA4E3E"/>
    <w:rsid w:val="00AA5076"/>
    <w:rsid w:val="00AA56A2"/>
    <w:rsid w:val="00AA5AC6"/>
    <w:rsid w:val="00AA5D90"/>
    <w:rsid w:val="00AA66B4"/>
    <w:rsid w:val="00AA6AAE"/>
    <w:rsid w:val="00AA7285"/>
    <w:rsid w:val="00AA7ADE"/>
    <w:rsid w:val="00AA7D06"/>
    <w:rsid w:val="00AA7E2D"/>
    <w:rsid w:val="00AB0065"/>
    <w:rsid w:val="00AB0155"/>
    <w:rsid w:val="00AB0FF3"/>
    <w:rsid w:val="00AB1A6E"/>
    <w:rsid w:val="00AB1A8A"/>
    <w:rsid w:val="00AB29C1"/>
    <w:rsid w:val="00AB2D18"/>
    <w:rsid w:val="00AB35B8"/>
    <w:rsid w:val="00AB4657"/>
    <w:rsid w:val="00AB4813"/>
    <w:rsid w:val="00AB4BE4"/>
    <w:rsid w:val="00AB50FA"/>
    <w:rsid w:val="00AB5D32"/>
    <w:rsid w:val="00AB5DCC"/>
    <w:rsid w:val="00AB5DEE"/>
    <w:rsid w:val="00AB7904"/>
    <w:rsid w:val="00AB7BE0"/>
    <w:rsid w:val="00AC0E06"/>
    <w:rsid w:val="00AC17F6"/>
    <w:rsid w:val="00AC2E7F"/>
    <w:rsid w:val="00AC3A88"/>
    <w:rsid w:val="00AC3F20"/>
    <w:rsid w:val="00AC3F6C"/>
    <w:rsid w:val="00AC4CF4"/>
    <w:rsid w:val="00AC4F81"/>
    <w:rsid w:val="00AC5C98"/>
    <w:rsid w:val="00AC69CF"/>
    <w:rsid w:val="00AC70DD"/>
    <w:rsid w:val="00AD02CE"/>
    <w:rsid w:val="00AD06CF"/>
    <w:rsid w:val="00AD0925"/>
    <w:rsid w:val="00AD1419"/>
    <w:rsid w:val="00AD1805"/>
    <w:rsid w:val="00AD2124"/>
    <w:rsid w:val="00AD2B9A"/>
    <w:rsid w:val="00AD2DFB"/>
    <w:rsid w:val="00AD2FD2"/>
    <w:rsid w:val="00AD330E"/>
    <w:rsid w:val="00AD37A4"/>
    <w:rsid w:val="00AD38D6"/>
    <w:rsid w:val="00AD39E8"/>
    <w:rsid w:val="00AD5AF3"/>
    <w:rsid w:val="00AD633B"/>
    <w:rsid w:val="00AD6BEB"/>
    <w:rsid w:val="00AD6EB2"/>
    <w:rsid w:val="00AD70B2"/>
    <w:rsid w:val="00AD7C39"/>
    <w:rsid w:val="00AE037C"/>
    <w:rsid w:val="00AE06E9"/>
    <w:rsid w:val="00AE100E"/>
    <w:rsid w:val="00AE136E"/>
    <w:rsid w:val="00AE26F8"/>
    <w:rsid w:val="00AE27FF"/>
    <w:rsid w:val="00AE280D"/>
    <w:rsid w:val="00AE2AAF"/>
    <w:rsid w:val="00AE4918"/>
    <w:rsid w:val="00AE4A0F"/>
    <w:rsid w:val="00AE4C20"/>
    <w:rsid w:val="00AE50E6"/>
    <w:rsid w:val="00AE517C"/>
    <w:rsid w:val="00AE56B9"/>
    <w:rsid w:val="00AE57AD"/>
    <w:rsid w:val="00AE5B00"/>
    <w:rsid w:val="00AE63EA"/>
    <w:rsid w:val="00AE717C"/>
    <w:rsid w:val="00AE7458"/>
    <w:rsid w:val="00AE7AAB"/>
    <w:rsid w:val="00AE7EE8"/>
    <w:rsid w:val="00AF14C7"/>
    <w:rsid w:val="00AF1A06"/>
    <w:rsid w:val="00AF2851"/>
    <w:rsid w:val="00AF2D8D"/>
    <w:rsid w:val="00AF3B1E"/>
    <w:rsid w:val="00AF402D"/>
    <w:rsid w:val="00AF52C0"/>
    <w:rsid w:val="00AF5AC6"/>
    <w:rsid w:val="00AF6412"/>
    <w:rsid w:val="00AF6448"/>
    <w:rsid w:val="00AF67D7"/>
    <w:rsid w:val="00AF6A63"/>
    <w:rsid w:val="00AF7510"/>
    <w:rsid w:val="00AF75EC"/>
    <w:rsid w:val="00AF77D2"/>
    <w:rsid w:val="00AF791F"/>
    <w:rsid w:val="00AF7CC3"/>
    <w:rsid w:val="00AF7E31"/>
    <w:rsid w:val="00AF7E5D"/>
    <w:rsid w:val="00B0000B"/>
    <w:rsid w:val="00B002D7"/>
    <w:rsid w:val="00B00D29"/>
    <w:rsid w:val="00B0127B"/>
    <w:rsid w:val="00B02A40"/>
    <w:rsid w:val="00B02C7F"/>
    <w:rsid w:val="00B03190"/>
    <w:rsid w:val="00B03301"/>
    <w:rsid w:val="00B0340C"/>
    <w:rsid w:val="00B0389E"/>
    <w:rsid w:val="00B0475D"/>
    <w:rsid w:val="00B048B8"/>
    <w:rsid w:val="00B048CB"/>
    <w:rsid w:val="00B04C30"/>
    <w:rsid w:val="00B05A5C"/>
    <w:rsid w:val="00B062C6"/>
    <w:rsid w:val="00B066BC"/>
    <w:rsid w:val="00B066E7"/>
    <w:rsid w:val="00B07A21"/>
    <w:rsid w:val="00B10089"/>
    <w:rsid w:val="00B1034A"/>
    <w:rsid w:val="00B10CEC"/>
    <w:rsid w:val="00B10D71"/>
    <w:rsid w:val="00B10DAC"/>
    <w:rsid w:val="00B11A3C"/>
    <w:rsid w:val="00B120B3"/>
    <w:rsid w:val="00B122D4"/>
    <w:rsid w:val="00B1358B"/>
    <w:rsid w:val="00B13606"/>
    <w:rsid w:val="00B154FE"/>
    <w:rsid w:val="00B158E2"/>
    <w:rsid w:val="00B16B3E"/>
    <w:rsid w:val="00B16D07"/>
    <w:rsid w:val="00B16F50"/>
    <w:rsid w:val="00B17740"/>
    <w:rsid w:val="00B17B91"/>
    <w:rsid w:val="00B17EFD"/>
    <w:rsid w:val="00B208D1"/>
    <w:rsid w:val="00B214B1"/>
    <w:rsid w:val="00B21819"/>
    <w:rsid w:val="00B22D31"/>
    <w:rsid w:val="00B2366D"/>
    <w:rsid w:val="00B23E42"/>
    <w:rsid w:val="00B24472"/>
    <w:rsid w:val="00B24517"/>
    <w:rsid w:val="00B24B3E"/>
    <w:rsid w:val="00B24B8E"/>
    <w:rsid w:val="00B24F8E"/>
    <w:rsid w:val="00B2574D"/>
    <w:rsid w:val="00B259C3"/>
    <w:rsid w:val="00B26509"/>
    <w:rsid w:val="00B27447"/>
    <w:rsid w:val="00B27D9E"/>
    <w:rsid w:val="00B27F08"/>
    <w:rsid w:val="00B30B0B"/>
    <w:rsid w:val="00B32332"/>
    <w:rsid w:val="00B32333"/>
    <w:rsid w:val="00B3250E"/>
    <w:rsid w:val="00B32EC1"/>
    <w:rsid w:val="00B3568F"/>
    <w:rsid w:val="00B357EA"/>
    <w:rsid w:val="00B35C5E"/>
    <w:rsid w:val="00B35FF5"/>
    <w:rsid w:val="00B3674F"/>
    <w:rsid w:val="00B36B99"/>
    <w:rsid w:val="00B37084"/>
    <w:rsid w:val="00B402F3"/>
    <w:rsid w:val="00B408E2"/>
    <w:rsid w:val="00B40955"/>
    <w:rsid w:val="00B413E9"/>
    <w:rsid w:val="00B4170D"/>
    <w:rsid w:val="00B425F5"/>
    <w:rsid w:val="00B431B4"/>
    <w:rsid w:val="00B43F47"/>
    <w:rsid w:val="00B4486C"/>
    <w:rsid w:val="00B44874"/>
    <w:rsid w:val="00B44AE4"/>
    <w:rsid w:val="00B44AF6"/>
    <w:rsid w:val="00B44F04"/>
    <w:rsid w:val="00B45048"/>
    <w:rsid w:val="00B452AE"/>
    <w:rsid w:val="00B452DE"/>
    <w:rsid w:val="00B457F0"/>
    <w:rsid w:val="00B45D6A"/>
    <w:rsid w:val="00B4795D"/>
    <w:rsid w:val="00B505CA"/>
    <w:rsid w:val="00B510D2"/>
    <w:rsid w:val="00B517E9"/>
    <w:rsid w:val="00B52A24"/>
    <w:rsid w:val="00B52B25"/>
    <w:rsid w:val="00B53029"/>
    <w:rsid w:val="00B533AD"/>
    <w:rsid w:val="00B53474"/>
    <w:rsid w:val="00B5381F"/>
    <w:rsid w:val="00B54060"/>
    <w:rsid w:val="00B5444D"/>
    <w:rsid w:val="00B54481"/>
    <w:rsid w:val="00B54DAC"/>
    <w:rsid w:val="00B54DE2"/>
    <w:rsid w:val="00B54FFF"/>
    <w:rsid w:val="00B55228"/>
    <w:rsid w:val="00B55962"/>
    <w:rsid w:val="00B5660D"/>
    <w:rsid w:val="00B56634"/>
    <w:rsid w:val="00B56A9F"/>
    <w:rsid w:val="00B57CB6"/>
    <w:rsid w:val="00B57DDA"/>
    <w:rsid w:val="00B60F33"/>
    <w:rsid w:val="00B616D9"/>
    <w:rsid w:val="00B6292A"/>
    <w:rsid w:val="00B62A0F"/>
    <w:rsid w:val="00B62F41"/>
    <w:rsid w:val="00B63204"/>
    <w:rsid w:val="00B641BB"/>
    <w:rsid w:val="00B658AC"/>
    <w:rsid w:val="00B658D9"/>
    <w:rsid w:val="00B66736"/>
    <w:rsid w:val="00B66EA7"/>
    <w:rsid w:val="00B67559"/>
    <w:rsid w:val="00B67635"/>
    <w:rsid w:val="00B6778D"/>
    <w:rsid w:val="00B67FF9"/>
    <w:rsid w:val="00B7025F"/>
    <w:rsid w:val="00B70866"/>
    <w:rsid w:val="00B70B92"/>
    <w:rsid w:val="00B716E1"/>
    <w:rsid w:val="00B7214D"/>
    <w:rsid w:val="00B72C06"/>
    <w:rsid w:val="00B72C1A"/>
    <w:rsid w:val="00B7356C"/>
    <w:rsid w:val="00B74D54"/>
    <w:rsid w:val="00B75BFC"/>
    <w:rsid w:val="00B76362"/>
    <w:rsid w:val="00B77699"/>
    <w:rsid w:val="00B77A23"/>
    <w:rsid w:val="00B77AD8"/>
    <w:rsid w:val="00B80188"/>
    <w:rsid w:val="00B80358"/>
    <w:rsid w:val="00B80FAE"/>
    <w:rsid w:val="00B81057"/>
    <w:rsid w:val="00B8147E"/>
    <w:rsid w:val="00B81FB2"/>
    <w:rsid w:val="00B81FE8"/>
    <w:rsid w:val="00B82BAC"/>
    <w:rsid w:val="00B833FB"/>
    <w:rsid w:val="00B838F9"/>
    <w:rsid w:val="00B83D32"/>
    <w:rsid w:val="00B8405B"/>
    <w:rsid w:val="00B84090"/>
    <w:rsid w:val="00B85800"/>
    <w:rsid w:val="00B85B33"/>
    <w:rsid w:val="00B85D43"/>
    <w:rsid w:val="00B863A7"/>
    <w:rsid w:val="00B86CB4"/>
    <w:rsid w:val="00B86D92"/>
    <w:rsid w:val="00B86E7E"/>
    <w:rsid w:val="00B86FD1"/>
    <w:rsid w:val="00B8711C"/>
    <w:rsid w:val="00B872E3"/>
    <w:rsid w:val="00B87C06"/>
    <w:rsid w:val="00B91511"/>
    <w:rsid w:val="00B915AB"/>
    <w:rsid w:val="00B91CDA"/>
    <w:rsid w:val="00B91DE8"/>
    <w:rsid w:val="00B920A9"/>
    <w:rsid w:val="00B92116"/>
    <w:rsid w:val="00B922D8"/>
    <w:rsid w:val="00B92FD9"/>
    <w:rsid w:val="00B93969"/>
    <w:rsid w:val="00B939AD"/>
    <w:rsid w:val="00B940FA"/>
    <w:rsid w:val="00B9464F"/>
    <w:rsid w:val="00B94CE2"/>
    <w:rsid w:val="00B96181"/>
    <w:rsid w:val="00B963D4"/>
    <w:rsid w:val="00B964ED"/>
    <w:rsid w:val="00B967D4"/>
    <w:rsid w:val="00B970FB"/>
    <w:rsid w:val="00B97295"/>
    <w:rsid w:val="00B978F0"/>
    <w:rsid w:val="00B9797F"/>
    <w:rsid w:val="00BA0A16"/>
    <w:rsid w:val="00BA16AE"/>
    <w:rsid w:val="00BA1C92"/>
    <w:rsid w:val="00BA25D4"/>
    <w:rsid w:val="00BA299A"/>
    <w:rsid w:val="00BA2AC2"/>
    <w:rsid w:val="00BA2EF0"/>
    <w:rsid w:val="00BA3607"/>
    <w:rsid w:val="00BA4FF8"/>
    <w:rsid w:val="00BA523E"/>
    <w:rsid w:val="00BA53CA"/>
    <w:rsid w:val="00BA5870"/>
    <w:rsid w:val="00BA6FEE"/>
    <w:rsid w:val="00BA73AB"/>
    <w:rsid w:val="00BA7C16"/>
    <w:rsid w:val="00BB0969"/>
    <w:rsid w:val="00BB0B5A"/>
    <w:rsid w:val="00BB0F74"/>
    <w:rsid w:val="00BB108A"/>
    <w:rsid w:val="00BB132C"/>
    <w:rsid w:val="00BB23B2"/>
    <w:rsid w:val="00BB23BA"/>
    <w:rsid w:val="00BB2617"/>
    <w:rsid w:val="00BB2CA8"/>
    <w:rsid w:val="00BB2EB6"/>
    <w:rsid w:val="00BB2F5F"/>
    <w:rsid w:val="00BB3095"/>
    <w:rsid w:val="00BB32C4"/>
    <w:rsid w:val="00BB38F6"/>
    <w:rsid w:val="00BB3BCE"/>
    <w:rsid w:val="00BB61D6"/>
    <w:rsid w:val="00BB6263"/>
    <w:rsid w:val="00BB70AF"/>
    <w:rsid w:val="00BB751F"/>
    <w:rsid w:val="00BC0184"/>
    <w:rsid w:val="00BC0654"/>
    <w:rsid w:val="00BC0B39"/>
    <w:rsid w:val="00BC0F04"/>
    <w:rsid w:val="00BC13AF"/>
    <w:rsid w:val="00BC23F1"/>
    <w:rsid w:val="00BC27DE"/>
    <w:rsid w:val="00BC32BA"/>
    <w:rsid w:val="00BC3480"/>
    <w:rsid w:val="00BC3656"/>
    <w:rsid w:val="00BC39E9"/>
    <w:rsid w:val="00BC4729"/>
    <w:rsid w:val="00BC4DC3"/>
    <w:rsid w:val="00BC550B"/>
    <w:rsid w:val="00BC5986"/>
    <w:rsid w:val="00BC5D2D"/>
    <w:rsid w:val="00BC6C04"/>
    <w:rsid w:val="00BC6E08"/>
    <w:rsid w:val="00BC7998"/>
    <w:rsid w:val="00BC7BB6"/>
    <w:rsid w:val="00BD0DA9"/>
    <w:rsid w:val="00BD1422"/>
    <w:rsid w:val="00BD1B4E"/>
    <w:rsid w:val="00BD1C25"/>
    <w:rsid w:val="00BD1EAF"/>
    <w:rsid w:val="00BD2B1C"/>
    <w:rsid w:val="00BD3ACD"/>
    <w:rsid w:val="00BD3CD5"/>
    <w:rsid w:val="00BD46C1"/>
    <w:rsid w:val="00BD4D93"/>
    <w:rsid w:val="00BD52E7"/>
    <w:rsid w:val="00BD601F"/>
    <w:rsid w:val="00BD665C"/>
    <w:rsid w:val="00BD6D2F"/>
    <w:rsid w:val="00BD6F50"/>
    <w:rsid w:val="00BD730B"/>
    <w:rsid w:val="00BD775A"/>
    <w:rsid w:val="00BD7B66"/>
    <w:rsid w:val="00BD7DEB"/>
    <w:rsid w:val="00BE0C53"/>
    <w:rsid w:val="00BE1642"/>
    <w:rsid w:val="00BE18B8"/>
    <w:rsid w:val="00BE1ABD"/>
    <w:rsid w:val="00BE1BA7"/>
    <w:rsid w:val="00BE23BA"/>
    <w:rsid w:val="00BE2D40"/>
    <w:rsid w:val="00BE450E"/>
    <w:rsid w:val="00BE4726"/>
    <w:rsid w:val="00BE4F47"/>
    <w:rsid w:val="00BE5018"/>
    <w:rsid w:val="00BE53FE"/>
    <w:rsid w:val="00BE5921"/>
    <w:rsid w:val="00BE5E50"/>
    <w:rsid w:val="00BE61E5"/>
    <w:rsid w:val="00BE6374"/>
    <w:rsid w:val="00BE6FC6"/>
    <w:rsid w:val="00BE7033"/>
    <w:rsid w:val="00BE79B8"/>
    <w:rsid w:val="00BF019C"/>
    <w:rsid w:val="00BF1298"/>
    <w:rsid w:val="00BF158E"/>
    <w:rsid w:val="00BF23CA"/>
    <w:rsid w:val="00BF2D4A"/>
    <w:rsid w:val="00BF30CC"/>
    <w:rsid w:val="00BF316D"/>
    <w:rsid w:val="00BF3846"/>
    <w:rsid w:val="00BF3DB0"/>
    <w:rsid w:val="00BF44C5"/>
    <w:rsid w:val="00BF4871"/>
    <w:rsid w:val="00BF4F96"/>
    <w:rsid w:val="00BF6165"/>
    <w:rsid w:val="00BF6319"/>
    <w:rsid w:val="00BF6E74"/>
    <w:rsid w:val="00BF702A"/>
    <w:rsid w:val="00BF721F"/>
    <w:rsid w:val="00BF78B8"/>
    <w:rsid w:val="00BF7C31"/>
    <w:rsid w:val="00C009F0"/>
    <w:rsid w:val="00C016AB"/>
    <w:rsid w:val="00C02300"/>
    <w:rsid w:val="00C02526"/>
    <w:rsid w:val="00C025F1"/>
    <w:rsid w:val="00C02A44"/>
    <w:rsid w:val="00C02F94"/>
    <w:rsid w:val="00C034E6"/>
    <w:rsid w:val="00C03720"/>
    <w:rsid w:val="00C045FE"/>
    <w:rsid w:val="00C04781"/>
    <w:rsid w:val="00C04D4A"/>
    <w:rsid w:val="00C04D5C"/>
    <w:rsid w:val="00C05780"/>
    <w:rsid w:val="00C057D1"/>
    <w:rsid w:val="00C05BF9"/>
    <w:rsid w:val="00C05EAA"/>
    <w:rsid w:val="00C06A35"/>
    <w:rsid w:val="00C06A5A"/>
    <w:rsid w:val="00C1038D"/>
    <w:rsid w:val="00C12412"/>
    <w:rsid w:val="00C12C91"/>
    <w:rsid w:val="00C12C95"/>
    <w:rsid w:val="00C1353F"/>
    <w:rsid w:val="00C13786"/>
    <w:rsid w:val="00C1455C"/>
    <w:rsid w:val="00C14CA2"/>
    <w:rsid w:val="00C150F9"/>
    <w:rsid w:val="00C1565D"/>
    <w:rsid w:val="00C15C9E"/>
    <w:rsid w:val="00C16021"/>
    <w:rsid w:val="00C16089"/>
    <w:rsid w:val="00C16184"/>
    <w:rsid w:val="00C166A8"/>
    <w:rsid w:val="00C17119"/>
    <w:rsid w:val="00C176B0"/>
    <w:rsid w:val="00C20107"/>
    <w:rsid w:val="00C20356"/>
    <w:rsid w:val="00C20A79"/>
    <w:rsid w:val="00C21724"/>
    <w:rsid w:val="00C21ED1"/>
    <w:rsid w:val="00C21F3B"/>
    <w:rsid w:val="00C22411"/>
    <w:rsid w:val="00C22E9C"/>
    <w:rsid w:val="00C23038"/>
    <w:rsid w:val="00C2337A"/>
    <w:rsid w:val="00C25550"/>
    <w:rsid w:val="00C256AC"/>
    <w:rsid w:val="00C25D2C"/>
    <w:rsid w:val="00C26EE5"/>
    <w:rsid w:val="00C271E8"/>
    <w:rsid w:val="00C277D7"/>
    <w:rsid w:val="00C300C3"/>
    <w:rsid w:val="00C304B2"/>
    <w:rsid w:val="00C30F41"/>
    <w:rsid w:val="00C312D9"/>
    <w:rsid w:val="00C313B8"/>
    <w:rsid w:val="00C3188B"/>
    <w:rsid w:val="00C31CD6"/>
    <w:rsid w:val="00C325DA"/>
    <w:rsid w:val="00C32AC8"/>
    <w:rsid w:val="00C3346A"/>
    <w:rsid w:val="00C346A8"/>
    <w:rsid w:val="00C34D6D"/>
    <w:rsid w:val="00C34D7D"/>
    <w:rsid w:val="00C3510A"/>
    <w:rsid w:val="00C35D8D"/>
    <w:rsid w:val="00C35DB7"/>
    <w:rsid w:val="00C36AC1"/>
    <w:rsid w:val="00C3704A"/>
    <w:rsid w:val="00C370EA"/>
    <w:rsid w:val="00C37265"/>
    <w:rsid w:val="00C37537"/>
    <w:rsid w:val="00C37669"/>
    <w:rsid w:val="00C37CD1"/>
    <w:rsid w:val="00C37E1A"/>
    <w:rsid w:val="00C37F3B"/>
    <w:rsid w:val="00C402F0"/>
    <w:rsid w:val="00C403D4"/>
    <w:rsid w:val="00C418E5"/>
    <w:rsid w:val="00C41A78"/>
    <w:rsid w:val="00C41A7D"/>
    <w:rsid w:val="00C41CA1"/>
    <w:rsid w:val="00C422D8"/>
    <w:rsid w:val="00C42983"/>
    <w:rsid w:val="00C429F0"/>
    <w:rsid w:val="00C42F94"/>
    <w:rsid w:val="00C43739"/>
    <w:rsid w:val="00C437F9"/>
    <w:rsid w:val="00C4389A"/>
    <w:rsid w:val="00C44123"/>
    <w:rsid w:val="00C4563E"/>
    <w:rsid w:val="00C457B0"/>
    <w:rsid w:val="00C45D56"/>
    <w:rsid w:val="00C45EA6"/>
    <w:rsid w:val="00C46D2F"/>
    <w:rsid w:val="00C471C1"/>
    <w:rsid w:val="00C47BA9"/>
    <w:rsid w:val="00C47CDE"/>
    <w:rsid w:val="00C47DA4"/>
    <w:rsid w:val="00C50BBC"/>
    <w:rsid w:val="00C513B4"/>
    <w:rsid w:val="00C51E82"/>
    <w:rsid w:val="00C51FA8"/>
    <w:rsid w:val="00C52AA6"/>
    <w:rsid w:val="00C53A2D"/>
    <w:rsid w:val="00C54212"/>
    <w:rsid w:val="00C543B9"/>
    <w:rsid w:val="00C5496A"/>
    <w:rsid w:val="00C551FB"/>
    <w:rsid w:val="00C554A8"/>
    <w:rsid w:val="00C5550F"/>
    <w:rsid w:val="00C5553E"/>
    <w:rsid w:val="00C55DE0"/>
    <w:rsid w:val="00C56545"/>
    <w:rsid w:val="00C57B5E"/>
    <w:rsid w:val="00C57CE3"/>
    <w:rsid w:val="00C603B8"/>
    <w:rsid w:val="00C60EA7"/>
    <w:rsid w:val="00C60F00"/>
    <w:rsid w:val="00C61373"/>
    <w:rsid w:val="00C61594"/>
    <w:rsid w:val="00C61B24"/>
    <w:rsid w:val="00C62844"/>
    <w:rsid w:val="00C62A70"/>
    <w:rsid w:val="00C62ECD"/>
    <w:rsid w:val="00C63188"/>
    <w:rsid w:val="00C63606"/>
    <w:rsid w:val="00C63843"/>
    <w:rsid w:val="00C638C3"/>
    <w:rsid w:val="00C63E46"/>
    <w:rsid w:val="00C64410"/>
    <w:rsid w:val="00C64B47"/>
    <w:rsid w:val="00C64CAF"/>
    <w:rsid w:val="00C64D11"/>
    <w:rsid w:val="00C65B1B"/>
    <w:rsid w:val="00C664DA"/>
    <w:rsid w:val="00C66E2C"/>
    <w:rsid w:val="00C70340"/>
    <w:rsid w:val="00C707AF"/>
    <w:rsid w:val="00C708CF"/>
    <w:rsid w:val="00C71301"/>
    <w:rsid w:val="00C71A75"/>
    <w:rsid w:val="00C72187"/>
    <w:rsid w:val="00C7241D"/>
    <w:rsid w:val="00C7276F"/>
    <w:rsid w:val="00C7297C"/>
    <w:rsid w:val="00C72FBC"/>
    <w:rsid w:val="00C73553"/>
    <w:rsid w:val="00C736DC"/>
    <w:rsid w:val="00C7398A"/>
    <w:rsid w:val="00C740BF"/>
    <w:rsid w:val="00C7457E"/>
    <w:rsid w:val="00C746B5"/>
    <w:rsid w:val="00C748D5"/>
    <w:rsid w:val="00C755BD"/>
    <w:rsid w:val="00C77338"/>
    <w:rsid w:val="00C774D6"/>
    <w:rsid w:val="00C776F4"/>
    <w:rsid w:val="00C77A04"/>
    <w:rsid w:val="00C80F7E"/>
    <w:rsid w:val="00C8120B"/>
    <w:rsid w:val="00C814F7"/>
    <w:rsid w:val="00C81A1E"/>
    <w:rsid w:val="00C81AF6"/>
    <w:rsid w:val="00C81C6D"/>
    <w:rsid w:val="00C82F67"/>
    <w:rsid w:val="00C8312D"/>
    <w:rsid w:val="00C83159"/>
    <w:rsid w:val="00C838FF"/>
    <w:rsid w:val="00C83A30"/>
    <w:rsid w:val="00C83B77"/>
    <w:rsid w:val="00C83BE4"/>
    <w:rsid w:val="00C84372"/>
    <w:rsid w:val="00C85034"/>
    <w:rsid w:val="00C85683"/>
    <w:rsid w:val="00C8740E"/>
    <w:rsid w:val="00C90BAF"/>
    <w:rsid w:val="00C90C5B"/>
    <w:rsid w:val="00C912DE"/>
    <w:rsid w:val="00C91391"/>
    <w:rsid w:val="00C91CD3"/>
    <w:rsid w:val="00C9215A"/>
    <w:rsid w:val="00C92431"/>
    <w:rsid w:val="00C92440"/>
    <w:rsid w:val="00C931E6"/>
    <w:rsid w:val="00C932A5"/>
    <w:rsid w:val="00C93BD5"/>
    <w:rsid w:val="00C93E5F"/>
    <w:rsid w:val="00C94064"/>
    <w:rsid w:val="00C941C8"/>
    <w:rsid w:val="00C945ED"/>
    <w:rsid w:val="00C95499"/>
    <w:rsid w:val="00C96017"/>
    <w:rsid w:val="00C969F5"/>
    <w:rsid w:val="00C96D6E"/>
    <w:rsid w:val="00C97547"/>
    <w:rsid w:val="00C975C8"/>
    <w:rsid w:val="00C97957"/>
    <w:rsid w:val="00C97964"/>
    <w:rsid w:val="00CA06E1"/>
    <w:rsid w:val="00CA0AE1"/>
    <w:rsid w:val="00CA1293"/>
    <w:rsid w:val="00CA1E07"/>
    <w:rsid w:val="00CA2077"/>
    <w:rsid w:val="00CA2216"/>
    <w:rsid w:val="00CA29EF"/>
    <w:rsid w:val="00CA2B79"/>
    <w:rsid w:val="00CA32F7"/>
    <w:rsid w:val="00CA453E"/>
    <w:rsid w:val="00CA4C96"/>
    <w:rsid w:val="00CA4DF8"/>
    <w:rsid w:val="00CA5455"/>
    <w:rsid w:val="00CA63C1"/>
    <w:rsid w:val="00CA7411"/>
    <w:rsid w:val="00CA79D6"/>
    <w:rsid w:val="00CB03D6"/>
    <w:rsid w:val="00CB106E"/>
    <w:rsid w:val="00CB1241"/>
    <w:rsid w:val="00CB16EC"/>
    <w:rsid w:val="00CB1A48"/>
    <w:rsid w:val="00CB290F"/>
    <w:rsid w:val="00CB2B60"/>
    <w:rsid w:val="00CB2D57"/>
    <w:rsid w:val="00CB31B6"/>
    <w:rsid w:val="00CB361C"/>
    <w:rsid w:val="00CB48C3"/>
    <w:rsid w:val="00CB492B"/>
    <w:rsid w:val="00CB4AF9"/>
    <w:rsid w:val="00CB4F24"/>
    <w:rsid w:val="00CB5296"/>
    <w:rsid w:val="00CB535F"/>
    <w:rsid w:val="00CB5463"/>
    <w:rsid w:val="00CB5621"/>
    <w:rsid w:val="00CB5755"/>
    <w:rsid w:val="00CB5FDC"/>
    <w:rsid w:val="00CB61B9"/>
    <w:rsid w:val="00CB6420"/>
    <w:rsid w:val="00CB652F"/>
    <w:rsid w:val="00CB6D5D"/>
    <w:rsid w:val="00CC0527"/>
    <w:rsid w:val="00CC3FB2"/>
    <w:rsid w:val="00CC4129"/>
    <w:rsid w:val="00CC4309"/>
    <w:rsid w:val="00CC477C"/>
    <w:rsid w:val="00CC4AEE"/>
    <w:rsid w:val="00CC52EC"/>
    <w:rsid w:val="00CC63D1"/>
    <w:rsid w:val="00CC6DB0"/>
    <w:rsid w:val="00CC6ED3"/>
    <w:rsid w:val="00CD03E2"/>
    <w:rsid w:val="00CD12DD"/>
    <w:rsid w:val="00CD132A"/>
    <w:rsid w:val="00CD20A1"/>
    <w:rsid w:val="00CD2499"/>
    <w:rsid w:val="00CD2E1B"/>
    <w:rsid w:val="00CD3DD9"/>
    <w:rsid w:val="00CD3E9B"/>
    <w:rsid w:val="00CD4960"/>
    <w:rsid w:val="00CD4F80"/>
    <w:rsid w:val="00CD5981"/>
    <w:rsid w:val="00CE0704"/>
    <w:rsid w:val="00CE1128"/>
    <w:rsid w:val="00CE1195"/>
    <w:rsid w:val="00CE1205"/>
    <w:rsid w:val="00CE1497"/>
    <w:rsid w:val="00CE1782"/>
    <w:rsid w:val="00CE1B5F"/>
    <w:rsid w:val="00CE35FB"/>
    <w:rsid w:val="00CE36C5"/>
    <w:rsid w:val="00CE36F3"/>
    <w:rsid w:val="00CE3C7B"/>
    <w:rsid w:val="00CE4172"/>
    <w:rsid w:val="00CE4350"/>
    <w:rsid w:val="00CE45DE"/>
    <w:rsid w:val="00CE5867"/>
    <w:rsid w:val="00CE5B3E"/>
    <w:rsid w:val="00CE61FE"/>
    <w:rsid w:val="00CE6CA9"/>
    <w:rsid w:val="00CE792A"/>
    <w:rsid w:val="00CE79FC"/>
    <w:rsid w:val="00CF03AA"/>
    <w:rsid w:val="00CF08F2"/>
    <w:rsid w:val="00CF0A94"/>
    <w:rsid w:val="00CF0D12"/>
    <w:rsid w:val="00CF16EF"/>
    <w:rsid w:val="00CF17F7"/>
    <w:rsid w:val="00CF19D8"/>
    <w:rsid w:val="00CF1A01"/>
    <w:rsid w:val="00CF1D88"/>
    <w:rsid w:val="00CF3C5E"/>
    <w:rsid w:val="00CF3E15"/>
    <w:rsid w:val="00CF42FC"/>
    <w:rsid w:val="00CF4755"/>
    <w:rsid w:val="00CF4B32"/>
    <w:rsid w:val="00CF4D26"/>
    <w:rsid w:val="00CF56D8"/>
    <w:rsid w:val="00CF588E"/>
    <w:rsid w:val="00CF5D7A"/>
    <w:rsid w:val="00CF62F0"/>
    <w:rsid w:val="00CF7426"/>
    <w:rsid w:val="00CF7B11"/>
    <w:rsid w:val="00CF7B9C"/>
    <w:rsid w:val="00CF7CA5"/>
    <w:rsid w:val="00D00135"/>
    <w:rsid w:val="00D003EA"/>
    <w:rsid w:val="00D007FC"/>
    <w:rsid w:val="00D00D44"/>
    <w:rsid w:val="00D00EE6"/>
    <w:rsid w:val="00D0179C"/>
    <w:rsid w:val="00D01D4B"/>
    <w:rsid w:val="00D02B6B"/>
    <w:rsid w:val="00D02D85"/>
    <w:rsid w:val="00D03415"/>
    <w:rsid w:val="00D03B80"/>
    <w:rsid w:val="00D04347"/>
    <w:rsid w:val="00D04A5D"/>
    <w:rsid w:val="00D052F1"/>
    <w:rsid w:val="00D05ACB"/>
    <w:rsid w:val="00D05BCC"/>
    <w:rsid w:val="00D061F6"/>
    <w:rsid w:val="00D073F2"/>
    <w:rsid w:val="00D07848"/>
    <w:rsid w:val="00D0784F"/>
    <w:rsid w:val="00D07E67"/>
    <w:rsid w:val="00D10C43"/>
    <w:rsid w:val="00D10DE7"/>
    <w:rsid w:val="00D11097"/>
    <w:rsid w:val="00D11E8E"/>
    <w:rsid w:val="00D12830"/>
    <w:rsid w:val="00D128F6"/>
    <w:rsid w:val="00D12946"/>
    <w:rsid w:val="00D12C96"/>
    <w:rsid w:val="00D13A67"/>
    <w:rsid w:val="00D13F3B"/>
    <w:rsid w:val="00D1424A"/>
    <w:rsid w:val="00D146C4"/>
    <w:rsid w:val="00D1508B"/>
    <w:rsid w:val="00D153C4"/>
    <w:rsid w:val="00D15F35"/>
    <w:rsid w:val="00D16184"/>
    <w:rsid w:val="00D16274"/>
    <w:rsid w:val="00D166B1"/>
    <w:rsid w:val="00D168EE"/>
    <w:rsid w:val="00D1798A"/>
    <w:rsid w:val="00D17D4E"/>
    <w:rsid w:val="00D17E11"/>
    <w:rsid w:val="00D20576"/>
    <w:rsid w:val="00D208C1"/>
    <w:rsid w:val="00D20E44"/>
    <w:rsid w:val="00D21324"/>
    <w:rsid w:val="00D21B37"/>
    <w:rsid w:val="00D222E7"/>
    <w:rsid w:val="00D225B1"/>
    <w:rsid w:val="00D22B92"/>
    <w:rsid w:val="00D23026"/>
    <w:rsid w:val="00D2331B"/>
    <w:rsid w:val="00D238DE"/>
    <w:rsid w:val="00D2512F"/>
    <w:rsid w:val="00D25262"/>
    <w:rsid w:val="00D2619B"/>
    <w:rsid w:val="00D26218"/>
    <w:rsid w:val="00D26364"/>
    <w:rsid w:val="00D264C9"/>
    <w:rsid w:val="00D2665E"/>
    <w:rsid w:val="00D27657"/>
    <w:rsid w:val="00D27B67"/>
    <w:rsid w:val="00D27FD0"/>
    <w:rsid w:val="00D310AF"/>
    <w:rsid w:val="00D31F48"/>
    <w:rsid w:val="00D32153"/>
    <w:rsid w:val="00D322C7"/>
    <w:rsid w:val="00D326C5"/>
    <w:rsid w:val="00D328B0"/>
    <w:rsid w:val="00D32F6E"/>
    <w:rsid w:val="00D331B0"/>
    <w:rsid w:val="00D337A8"/>
    <w:rsid w:val="00D33BF9"/>
    <w:rsid w:val="00D33DD2"/>
    <w:rsid w:val="00D34533"/>
    <w:rsid w:val="00D34986"/>
    <w:rsid w:val="00D34AE3"/>
    <w:rsid w:val="00D34CC6"/>
    <w:rsid w:val="00D35FBD"/>
    <w:rsid w:val="00D36220"/>
    <w:rsid w:val="00D36746"/>
    <w:rsid w:val="00D36CF1"/>
    <w:rsid w:val="00D374FA"/>
    <w:rsid w:val="00D40476"/>
    <w:rsid w:val="00D41B13"/>
    <w:rsid w:val="00D42AC6"/>
    <w:rsid w:val="00D433F4"/>
    <w:rsid w:val="00D43673"/>
    <w:rsid w:val="00D43F5E"/>
    <w:rsid w:val="00D44464"/>
    <w:rsid w:val="00D44C22"/>
    <w:rsid w:val="00D44DBE"/>
    <w:rsid w:val="00D44F9D"/>
    <w:rsid w:val="00D44FB1"/>
    <w:rsid w:val="00D45B3B"/>
    <w:rsid w:val="00D46018"/>
    <w:rsid w:val="00D468E5"/>
    <w:rsid w:val="00D46CC9"/>
    <w:rsid w:val="00D46CF7"/>
    <w:rsid w:val="00D47803"/>
    <w:rsid w:val="00D47D1B"/>
    <w:rsid w:val="00D47DBF"/>
    <w:rsid w:val="00D50136"/>
    <w:rsid w:val="00D50149"/>
    <w:rsid w:val="00D50294"/>
    <w:rsid w:val="00D508F3"/>
    <w:rsid w:val="00D511D5"/>
    <w:rsid w:val="00D5127C"/>
    <w:rsid w:val="00D517E7"/>
    <w:rsid w:val="00D51A99"/>
    <w:rsid w:val="00D51EFC"/>
    <w:rsid w:val="00D5269F"/>
    <w:rsid w:val="00D527F6"/>
    <w:rsid w:val="00D530B3"/>
    <w:rsid w:val="00D54387"/>
    <w:rsid w:val="00D5448C"/>
    <w:rsid w:val="00D54A15"/>
    <w:rsid w:val="00D54B69"/>
    <w:rsid w:val="00D55AA6"/>
    <w:rsid w:val="00D55AC3"/>
    <w:rsid w:val="00D55EB9"/>
    <w:rsid w:val="00D56B81"/>
    <w:rsid w:val="00D56C7C"/>
    <w:rsid w:val="00D56D7E"/>
    <w:rsid w:val="00D57785"/>
    <w:rsid w:val="00D57A9A"/>
    <w:rsid w:val="00D57E6E"/>
    <w:rsid w:val="00D60278"/>
    <w:rsid w:val="00D60773"/>
    <w:rsid w:val="00D60AB7"/>
    <w:rsid w:val="00D610BF"/>
    <w:rsid w:val="00D620F1"/>
    <w:rsid w:val="00D6259F"/>
    <w:rsid w:val="00D63AF4"/>
    <w:rsid w:val="00D64657"/>
    <w:rsid w:val="00D6573D"/>
    <w:rsid w:val="00D65EAE"/>
    <w:rsid w:val="00D66102"/>
    <w:rsid w:val="00D66A95"/>
    <w:rsid w:val="00D6727F"/>
    <w:rsid w:val="00D67BD4"/>
    <w:rsid w:val="00D70F7B"/>
    <w:rsid w:val="00D71090"/>
    <w:rsid w:val="00D7149E"/>
    <w:rsid w:val="00D71748"/>
    <w:rsid w:val="00D7189B"/>
    <w:rsid w:val="00D71DD2"/>
    <w:rsid w:val="00D723B6"/>
    <w:rsid w:val="00D72977"/>
    <w:rsid w:val="00D7331B"/>
    <w:rsid w:val="00D73ACE"/>
    <w:rsid w:val="00D745DB"/>
    <w:rsid w:val="00D7483A"/>
    <w:rsid w:val="00D74BCA"/>
    <w:rsid w:val="00D75469"/>
    <w:rsid w:val="00D75B28"/>
    <w:rsid w:val="00D77305"/>
    <w:rsid w:val="00D7748A"/>
    <w:rsid w:val="00D7783C"/>
    <w:rsid w:val="00D77BBC"/>
    <w:rsid w:val="00D8027A"/>
    <w:rsid w:val="00D81145"/>
    <w:rsid w:val="00D81323"/>
    <w:rsid w:val="00D819B9"/>
    <w:rsid w:val="00D81BAB"/>
    <w:rsid w:val="00D82CFD"/>
    <w:rsid w:val="00D8336C"/>
    <w:rsid w:val="00D83650"/>
    <w:rsid w:val="00D83A0A"/>
    <w:rsid w:val="00D83CD2"/>
    <w:rsid w:val="00D84970"/>
    <w:rsid w:val="00D85268"/>
    <w:rsid w:val="00D85294"/>
    <w:rsid w:val="00D85929"/>
    <w:rsid w:val="00D85E4B"/>
    <w:rsid w:val="00D860DA"/>
    <w:rsid w:val="00D8630F"/>
    <w:rsid w:val="00D87485"/>
    <w:rsid w:val="00D8773D"/>
    <w:rsid w:val="00D9047E"/>
    <w:rsid w:val="00D9167D"/>
    <w:rsid w:val="00D91F13"/>
    <w:rsid w:val="00D91FE5"/>
    <w:rsid w:val="00D92343"/>
    <w:rsid w:val="00D93B14"/>
    <w:rsid w:val="00D93B8E"/>
    <w:rsid w:val="00D94584"/>
    <w:rsid w:val="00D94678"/>
    <w:rsid w:val="00D9487A"/>
    <w:rsid w:val="00D94D3A"/>
    <w:rsid w:val="00D94E70"/>
    <w:rsid w:val="00D95E31"/>
    <w:rsid w:val="00D9688D"/>
    <w:rsid w:val="00D96CEF"/>
    <w:rsid w:val="00D972CF"/>
    <w:rsid w:val="00D9769A"/>
    <w:rsid w:val="00D97937"/>
    <w:rsid w:val="00DA0451"/>
    <w:rsid w:val="00DA0662"/>
    <w:rsid w:val="00DA0860"/>
    <w:rsid w:val="00DA170D"/>
    <w:rsid w:val="00DA1854"/>
    <w:rsid w:val="00DA1C3E"/>
    <w:rsid w:val="00DA1C90"/>
    <w:rsid w:val="00DA2B7B"/>
    <w:rsid w:val="00DA40FB"/>
    <w:rsid w:val="00DA4316"/>
    <w:rsid w:val="00DA447E"/>
    <w:rsid w:val="00DA4554"/>
    <w:rsid w:val="00DA4691"/>
    <w:rsid w:val="00DA480C"/>
    <w:rsid w:val="00DA51CF"/>
    <w:rsid w:val="00DA5243"/>
    <w:rsid w:val="00DA5A6C"/>
    <w:rsid w:val="00DA5E03"/>
    <w:rsid w:val="00DA6A4F"/>
    <w:rsid w:val="00DA7188"/>
    <w:rsid w:val="00DA757F"/>
    <w:rsid w:val="00DA7834"/>
    <w:rsid w:val="00DA78F5"/>
    <w:rsid w:val="00DA7A27"/>
    <w:rsid w:val="00DB1CCC"/>
    <w:rsid w:val="00DB225D"/>
    <w:rsid w:val="00DB2EE4"/>
    <w:rsid w:val="00DB327F"/>
    <w:rsid w:val="00DB3754"/>
    <w:rsid w:val="00DB37F9"/>
    <w:rsid w:val="00DB42F7"/>
    <w:rsid w:val="00DB4350"/>
    <w:rsid w:val="00DB4368"/>
    <w:rsid w:val="00DB496B"/>
    <w:rsid w:val="00DB4AD0"/>
    <w:rsid w:val="00DB6033"/>
    <w:rsid w:val="00DB63AF"/>
    <w:rsid w:val="00DB729C"/>
    <w:rsid w:val="00DB72FC"/>
    <w:rsid w:val="00DC0847"/>
    <w:rsid w:val="00DC0891"/>
    <w:rsid w:val="00DC1144"/>
    <w:rsid w:val="00DC1938"/>
    <w:rsid w:val="00DC19D8"/>
    <w:rsid w:val="00DC217B"/>
    <w:rsid w:val="00DC275A"/>
    <w:rsid w:val="00DC27F0"/>
    <w:rsid w:val="00DC2AFF"/>
    <w:rsid w:val="00DC2BDC"/>
    <w:rsid w:val="00DC2D6B"/>
    <w:rsid w:val="00DC3473"/>
    <w:rsid w:val="00DC3B57"/>
    <w:rsid w:val="00DC3C5F"/>
    <w:rsid w:val="00DC3F00"/>
    <w:rsid w:val="00DC4931"/>
    <w:rsid w:val="00DC4E2F"/>
    <w:rsid w:val="00DC4EC9"/>
    <w:rsid w:val="00DC50E4"/>
    <w:rsid w:val="00DC5139"/>
    <w:rsid w:val="00DC5576"/>
    <w:rsid w:val="00DC5BF8"/>
    <w:rsid w:val="00DC5C3D"/>
    <w:rsid w:val="00DC6118"/>
    <w:rsid w:val="00DC7430"/>
    <w:rsid w:val="00DC787A"/>
    <w:rsid w:val="00DD0128"/>
    <w:rsid w:val="00DD015D"/>
    <w:rsid w:val="00DD0806"/>
    <w:rsid w:val="00DD0ABA"/>
    <w:rsid w:val="00DD0B72"/>
    <w:rsid w:val="00DD1CA8"/>
    <w:rsid w:val="00DD1FF9"/>
    <w:rsid w:val="00DD3AC4"/>
    <w:rsid w:val="00DD3CBA"/>
    <w:rsid w:val="00DD4AC0"/>
    <w:rsid w:val="00DD559F"/>
    <w:rsid w:val="00DD564F"/>
    <w:rsid w:val="00DD5A07"/>
    <w:rsid w:val="00DD62D2"/>
    <w:rsid w:val="00DD6EBC"/>
    <w:rsid w:val="00DD705E"/>
    <w:rsid w:val="00DD78B2"/>
    <w:rsid w:val="00DE0122"/>
    <w:rsid w:val="00DE051E"/>
    <w:rsid w:val="00DE0916"/>
    <w:rsid w:val="00DE0CE3"/>
    <w:rsid w:val="00DE0F35"/>
    <w:rsid w:val="00DE0FEC"/>
    <w:rsid w:val="00DE1056"/>
    <w:rsid w:val="00DE11F1"/>
    <w:rsid w:val="00DE15B6"/>
    <w:rsid w:val="00DE1E2E"/>
    <w:rsid w:val="00DE3298"/>
    <w:rsid w:val="00DE3AD5"/>
    <w:rsid w:val="00DE3D2E"/>
    <w:rsid w:val="00DE3F72"/>
    <w:rsid w:val="00DE419D"/>
    <w:rsid w:val="00DE4457"/>
    <w:rsid w:val="00DE452C"/>
    <w:rsid w:val="00DE5604"/>
    <w:rsid w:val="00DE571E"/>
    <w:rsid w:val="00DE771A"/>
    <w:rsid w:val="00DE78AE"/>
    <w:rsid w:val="00DF0081"/>
    <w:rsid w:val="00DF0C9D"/>
    <w:rsid w:val="00DF1382"/>
    <w:rsid w:val="00DF16D2"/>
    <w:rsid w:val="00DF1B05"/>
    <w:rsid w:val="00DF1DA8"/>
    <w:rsid w:val="00DF1E3E"/>
    <w:rsid w:val="00DF220E"/>
    <w:rsid w:val="00DF24B7"/>
    <w:rsid w:val="00DF3272"/>
    <w:rsid w:val="00DF498A"/>
    <w:rsid w:val="00DF4DA6"/>
    <w:rsid w:val="00DF4F30"/>
    <w:rsid w:val="00DF6132"/>
    <w:rsid w:val="00DF61FB"/>
    <w:rsid w:val="00DF7440"/>
    <w:rsid w:val="00E00CCA"/>
    <w:rsid w:val="00E00D4C"/>
    <w:rsid w:val="00E01289"/>
    <w:rsid w:val="00E01548"/>
    <w:rsid w:val="00E017BF"/>
    <w:rsid w:val="00E02028"/>
    <w:rsid w:val="00E0266D"/>
    <w:rsid w:val="00E030FB"/>
    <w:rsid w:val="00E032D3"/>
    <w:rsid w:val="00E038D1"/>
    <w:rsid w:val="00E04A4C"/>
    <w:rsid w:val="00E04B16"/>
    <w:rsid w:val="00E04D46"/>
    <w:rsid w:val="00E04E5B"/>
    <w:rsid w:val="00E05842"/>
    <w:rsid w:val="00E06845"/>
    <w:rsid w:val="00E068E9"/>
    <w:rsid w:val="00E06A42"/>
    <w:rsid w:val="00E06F0B"/>
    <w:rsid w:val="00E07BBA"/>
    <w:rsid w:val="00E10523"/>
    <w:rsid w:val="00E10E3B"/>
    <w:rsid w:val="00E11552"/>
    <w:rsid w:val="00E11712"/>
    <w:rsid w:val="00E118F4"/>
    <w:rsid w:val="00E11EA9"/>
    <w:rsid w:val="00E12F8D"/>
    <w:rsid w:val="00E13414"/>
    <w:rsid w:val="00E13CD2"/>
    <w:rsid w:val="00E14455"/>
    <w:rsid w:val="00E1503C"/>
    <w:rsid w:val="00E1505A"/>
    <w:rsid w:val="00E150B7"/>
    <w:rsid w:val="00E1570F"/>
    <w:rsid w:val="00E15E4B"/>
    <w:rsid w:val="00E16212"/>
    <w:rsid w:val="00E16647"/>
    <w:rsid w:val="00E16A6F"/>
    <w:rsid w:val="00E16C77"/>
    <w:rsid w:val="00E1744A"/>
    <w:rsid w:val="00E177CF"/>
    <w:rsid w:val="00E179FC"/>
    <w:rsid w:val="00E17FB9"/>
    <w:rsid w:val="00E2085F"/>
    <w:rsid w:val="00E20CBA"/>
    <w:rsid w:val="00E21BDB"/>
    <w:rsid w:val="00E22665"/>
    <w:rsid w:val="00E226A6"/>
    <w:rsid w:val="00E22892"/>
    <w:rsid w:val="00E23217"/>
    <w:rsid w:val="00E23733"/>
    <w:rsid w:val="00E23779"/>
    <w:rsid w:val="00E239A5"/>
    <w:rsid w:val="00E23FE3"/>
    <w:rsid w:val="00E243A1"/>
    <w:rsid w:val="00E24AF3"/>
    <w:rsid w:val="00E24D74"/>
    <w:rsid w:val="00E253C7"/>
    <w:rsid w:val="00E25BBD"/>
    <w:rsid w:val="00E25C12"/>
    <w:rsid w:val="00E25DB4"/>
    <w:rsid w:val="00E25E81"/>
    <w:rsid w:val="00E25F61"/>
    <w:rsid w:val="00E2749E"/>
    <w:rsid w:val="00E27819"/>
    <w:rsid w:val="00E27874"/>
    <w:rsid w:val="00E279BD"/>
    <w:rsid w:val="00E279F4"/>
    <w:rsid w:val="00E27D17"/>
    <w:rsid w:val="00E301EC"/>
    <w:rsid w:val="00E312F3"/>
    <w:rsid w:val="00E31CC3"/>
    <w:rsid w:val="00E322D4"/>
    <w:rsid w:val="00E32771"/>
    <w:rsid w:val="00E33B83"/>
    <w:rsid w:val="00E33E84"/>
    <w:rsid w:val="00E3457F"/>
    <w:rsid w:val="00E353BA"/>
    <w:rsid w:val="00E3598E"/>
    <w:rsid w:val="00E35B90"/>
    <w:rsid w:val="00E36111"/>
    <w:rsid w:val="00E362EA"/>
    <w:rsid w:val="00E366E9"/>
    <w:rsid w:val="00E37726"/>
    <w:rsid w:val="00E40360"/>
    <w:rsid w:val="00E41AF7"/>
    <w:rsid w:val="00E44A7E"/>
    <w:rsid w:val="00E469BC"/>
    <w:rsid w:val="00E46A45"/>
    <w:rsid w:val="00E46C96"/>
    <w:rsid w:val="00E46E8C"/>
    <w:rsid w:val="00E500FD"/>
    <w:rsid w:val="00E50C08"/>
    <w:rsid w:val="00E5147B"/>
    <w:rsid w:val="00E523DB"/>
    <w:rsid w:val="00E525F6"/>
    <w:rsid w:val="00E52F23"/>
    <w:rsid w:val="00E537F8"/>
    <w:rsid w:val="00E53A6D"/>
    <w:rsid w:val="00E5456B"/>
    <w:rsid w:val="00E5497F"/>
    <w:rsid w:val="00E55064"/>
    <w:rsid w:val="00E55649"/>
    <w:rsid w:val="00E55FCD"/>
    <w:rsid w:val="00E55FEC"/>
    <w:rsid w:val="00E561E0"/>
    <w:rsid w:val="00E57537"/>
    <w:rsid w:val="00E61269"/>
    <w:rsid w:val="00E613A8"/>
    <w:rsid w:val="00E6161E"/>
    <w:rsid w:val="00E61A5B"/>
    <w:rsid w:val="00E62202"/>
    <w:rsid w:val="00E6224F"/>
    <w:rsid w:val="00E63325"/>
    <w:rsid w:val="00E64341"/>
    <w:rsid w:val="00E6455F"/>
    <w:rsid w:val="00E6459F"/>
    <w:rsid w:val="00E6504D"/>
    <w:rsid w:val="00E65059"/>
    <w:rsid w:val="00E65EF8"/>
    <w:rsid w:val="00E664C9"/>
    <w:rsid w:val="00E66808"/>
    <w:rsid w:val="00E66FFD"/>
    <w:rsid w:val="00E70090"/>
    <w:rsid w:val="00E70116"/>
    <w:rsid w:val="00E70D9F"/>
    <w:rsid w:val="00E7141B"/>
    <w:rsid w:val="00E71814"/>
    <w:rsid w:val="00E7243F"/>
    <w:rsid w:val="00E725F4"/>
    <w:rsid w:val="00E72776"/>
    <w:rsid w:val="00E727BF"/>
    <w:rsid w:val="00E72D67"/>
    <w:rsid w:val="00E732B7"/>
    <w:rsid w:val="00E73ADE"/>
    <w:rsid w:val="00E73D42"/>
    <w:rsid w:val="00E751F2"/>
    <w:rsid w:val="00E75989"/>
    <w:rsid w:val="00E75A58"/>
    <w:rsid w:val="00E75C7C"/>
    <w:rsid w:val="00E77B88"/>
    <w:rsid w:val="00E77F96"/>
    <w:rsid w:val="00E8027E"/>
    <w:rsid w:val="00E80942"/>
    <w:rsid w:val="00E8161D"/>
    <w:rsid w:val="00E81CFB"/>
    <w:rsid w:val="00E82906"/>
    <w:rsid w:val="00E829A7"/>
    <w:rsid w:val="00E82ED9"/>
    <w:rsid w:val="00E83049"/>
    <w:rsid w:val="00E83AA3"/>
    <w:rsid w:val="00E83DA4"/>
    <w:rsid w:val="00E83E8C"/>
    <w:rsid w:val="00E84144"/>
    <w:rsid w:val="00E8427C"/>
    <w:rsid w:val="00E845A6"/>
    <w:rsid w:val="00E85173"/>
    <w:rsid w:val="00E8563C"/>
    <w:rsid w:val="00E857D3"/>
    <w:rsid w:val="00E867CE"/>
    <w:rsid w:val="00E86E57"/>
    <w:rsid w:val="00E86ED7"/>
    <w:rsid w:val="00E87E16"/>
    <w:rsid w:val="00E901F1"/>
    <w:rsid w:val="00E90E92"/>
    <w:rsid w:val="00E90F57"/>
    <w:rsid w:val="00E92696"/>
    <w:rsid w:val="00E92BE1"/>
    <w:rsid w:val="00E931A0"/>
    <w:rsid w:val="00E93769"/>
    <w:rsid w:val="00E93937"/>
    <w:rsid w:val="00E93CB5"/>
    <w:rsid w:val="00E940B8"/>
    <w:rsid w:val="00E94310"/>
    <w:rsid w:val="00E945DE"/>
    <w:rsid w:val="00E9491A"/>
    <w:rsid w:val="00E94DE6"/>
    <w:rsid w:val="00E94F81"/>
    <w:rsid w:val="00E95208"/>
    <w:rsid w:val="00E95457"/>
    <w:rsid w:val="00E9595F"/>
    <w:rsid w:val="00E95981"/>
    <w:rsid w:val="00E959F3"/>
    <w:rsid w:val="00E95F58"/>
    <w:rsid w:val="00E96270"/>
    <w:rsid w:val="00E96BB8"/>
    <w:rsid w:val="00E96FE9"/>
    <w:rsid w:val="00EA01EA"/>
    <w:rsid w:val="00EA0608"/>
    <w:rsid w:val="00EA093D"/>
    <w:rsid w:val="00EA179A"/>
    <w:rsid w:val="00EA19D5"/>
    <w:rsid w:val="00EA25AC"/>
    <w:rsid w:val="00EA27B8"/>
    <w:rsid w:val="00EA29BB"/>
    <w:rsid w:val="00EA3323"/>
    <w:rsid w:val="00EA349B"/>
    <w:rsid w:val="00EA36E6"/>
    <w:rsid w:val="00EA376A"/>
    <w:rsid w:val="00EA38E1"/>
    <w:rsid w:val="00EA3A5E"/>
    <w:rsid w:val="00EA3B23"/>
    <w:rsid w:val="00EA4F47"/>
    <w:rsid w:val="00EA5145"/>
    <w:rsid w:val="00EA6198"/>
    <w:rsid w:val="00EA65A9"/>
    <w:rsid w:val="00EA6B7C"/>
    <w:rsid w:val="00EA72A3"/>
    <w:rsid w:val="00EA747E"/>
    <w:rsid w:val="00EA77FE"/>
    <w:rsid w:val="00EB03AA"/>
    <w:rsid w:val="00EB0612"/>
    <w:rsid w:val="00EB06E2"/>
    <w:rsid w:val="00EB0D67"/>
    <w:rsid w:val="00EB10D2"/>
    <w:rsid w:val="00EB177D"/>
    <w:rsid w:val="00EB1816"/>
    <w:rsid w:val="00EB241C"/>
    <w:rsid w:val="00EB2431"/>
    <w:rsid w:val="00EB2484"/>
    <w:rsid w:val="00EB2B68"/>
    <w:rsid w:val="00EB2E13"/>
    <w:rsid w:val="00EB30D4"/>
    <w:rsid w:val="00EB37FF"/>
    <w:rsid w:val="00EB4681"/>
    <w:rsid w:val="00EB52A0"/>
    <w:rsid w:val="00EB53AF"/>
    <w:rsid w:val="00EB584B"/>
    <w:rsid w:val="00EB5EEC"/>
    <w:rsid w:val="00EB624B"/>
    <w:rsid w:val="00EB68C2"/>
    <w:rsid w:val="00EB6BE5"/>
    <w:rsid w:val="00EB6E15"/>
    <w:rsid w:val="00EB7DA7"/>
    <w:rsid w:val="00EC019F"/>
    <w:rsid w:val="00EC0266"/>
    <w:rsid w:val="00EC1575"/>
    <w:rsid w:val="00EC1782"/>
    <w:rsid w:val="00EC1A1E"/>
    <w:rsid w:val="00EC1C61"/>
    <w:rsid w:val="00EC2244"/>
    <w:rsid w:val="00EC232A"/>
    <w:rsid w:val="00EC276B"/>
    <w:rsid w:val="00EC2BAF"/>
    <w:rsid w:val="00EC2F22"/>
    <w:rsid w:val="00EC37C9"/>
    <w:rsid w:val="00EC38A8"/>
    <w:rsid w:val="00EC3B66"/>
    <w:rsid w:val="00EC3F99"/>
    <w:rsid w:val="00EC41B6"/>
    <w:rsid w:val="00EC42E9"/>
    <w:rsid w:val="00EC4482"/>
    <w:rsid w:val="00EC4CB5"/>
    <w:rsid w:val="00EC5429"/>
    <w:rsid w:val="00EC58FD"/>
    <w:rsid w:val="00EC67C0"/>
    <w:rsid w:val="00EC6A7F"/>
    <w:rsid w:val="00EC6F3F"/>
    <w:rsid w:val="00EC7BD9"/>
    <w:rsid w:val="00ED0331"/>
    <w:rsid w:val="00ED08E8"/>
    <w:rsid w:val="00ED0D9A"/>
    <w:rsid w:val="00ED34B7"/>
    <w:rsid w:val="00ED3AB9"/>
    <w:rsid w:val="00ED3B36"/>
    <w:rsid w:val="00ED4204"/>
    <w:rsid w:val="00ED469E"/>
    <w:rsid w:val="00ED47F0"/>
    <w:rsid w:val="00ED5A7F"/>
    <w:rsid w:val="00ED5C7C"/>
    <w:rsid w:val="00ED5F9B"/>
    <w:rsid w:val="00ED5FC6"/>
    <w:rsid w:val="00ED773C"/>
    <w:rsid w:val="00ED7F90"/>
    <w:rsid w:val="00EE05E9"/>
    <w:rsid w:val="00EE108A"/>
    <w:rsid w:val="00EE17E6"/>
    <w:rsid w:val="00EE1B4D"/>
    <w:rsid w:val="00EE279A"/>
    <w:rsid w:val="00EE2B43"/>
    <w:rsid w:val="00EE2B95"/>
    <w:rsid w:val="00EE2D40"/>
    <w:rsid w:val="00EE2FDB"/>
    <w:rsid w:val="00EE3140"/>
    <w:rsid w:val="00EE428F"/>
    <w:rsid w:val="00EE44A5"/>
    <w:rsid w:val="00EE497F"/>
    <w:rsid w:val="00EE4E6F"/>
    <w:rsid w:val="00EE506B"/>
    <w:rsid w:val="00EE6F63"/>
    <w:rsid w:val="00EE7110"/>
    <w:rsid w:val="00EE7DD4"/>
    <w:rsid w:val="00EF0585"/>
    <w:rsid w:val="00EF0D64"/>
    <w:rsid w:val="00EF10CB"/>
    <w:rsid w:val="00EF154D"/>
    <w:rsid w:val="00EF1A8C"/>
    <w:rsid w:val="00EF3B79"/>
    <w:rsid w:val="00EF3F2C"/>
    <w:rsid w:val="00EF460F"/>
    <w:rsid w:val="00EF46C8"/>
    <w:rsid w:val="00EF5728"/>
    <w:rsid w:val="00EF5867"/>
    <w:rsid w:val="00EF5D28"/>
    <w:rsid w:val="00EF66DE"/>
    <w:rsid w:val="00EF6DB9"/>
    <w:rsid w:val="00EF77D6"/>
    <w:rsid w:val="00EF7D05"/>
    <w:rsid w:val="00EF7E92"/>
    <w:rsid w:val="00F00058"/>
    <w:rsid w:val="00F005FB"/>
    <w:rsid w:val="00F00CF7"/>
    <w:rsid w:val="00F00EC8"/>
    <w:rsid w:val="00F01234"/>
    <w:rsid w:val="00F012CC"/>
    <w:rsid w:val="00F01311"/>
    <w:rsid w:val="00F018AF"/>
    <w:rsid w:val="00F01B7B"/>
    <w:rsid w:val="00F01EE0"/>
    <w:rsid w:val="00F0245C"/>
    <w:rsid w:val="00F0385D"/>
    <w:rsid w:val="00F041C0"/>
    <w:rsid w:val="00F044D6"/>
    <w:rsid w:val="00F05085"/>
    <w:rsid w:val="00F057E6"/>
    <w:rsid w:val="00F05EEB"/>
    <w:rsid w:val="00F06776"/>
    <w:rsid w:val="00F069A7"/>
    <w:rsid w:val="00F07854"/>
    <w:rsid w:val="00F07F50"/>
    <w:rsid w:val="00F07FCD"/>
    <w:rsid w:val="00F10578"/>
    <w:rsid w:val="00F11097"/>
    <w:rsid w:val="00F1193F"/>
    <w:rsid w:val="00F138A2"/>
    <w:rsid w:val="00F14278"/>
    <w:rsid w:val="00F14E53"/>
    <w:rsid w:val="00F16300"/>
    <w:rsid w:val="00F174F1"/>
    <w:rsid w:val="00F17D0A"/>
    <w:rsid w:val="00F203C8"/>
    <w:rsid w:val="00F20550"/>
    <w:rsid w:val="00F20769"/>
    <w:rsid w:val="00F20D3B"/>
    <w:rsid w:val="00F216C7"/>
    <w:rsid w:val="00F223AD"/>
    <w:rsid w:val="00F2245B"/>
    <w:rsid w:val="00F22A28"/>
    <w:rsid w:val="00F22ADE"/>
    <w:rsid w:val="00F23211"/>
    <w:rsid w:val="00F23F37"/>
    <w:rsid w:val="00F24DDB"/>
    <w:rsid w:val="00F252C1"/>
    <w:rsid w:val="00F2554F"/>
    <w:rsid w:val="00F26689"/>
    <w:rsid w:val="00F26F41"/>
    <w:rsid w:val="00F277AC"/>
    <w:rsid w:val="00F3022A"/>
    <w:rsid w:val="00F30B6C"/>
    <w:rsid w:val="00F30E59"/>
    <w:rsid w:val="00F31FEC"/>
    <w:rsid w:val="00F32327"/>
    <w:rsid w:val="00F32DAC"/>
    <w:rsid w:val="00F33124"/>
    <w:rsid w:val="00F33524"/>
    <w:rsid w:val="00F33942"/>
    <w:rsid w:val="00F33AE4"/>
    <w:rsid w:val="00F34321"/>
    <w:rsid w:val="00F35BE8"/>
    <w:rsid w:val="00F36182"/>
    <w:rsid w:val="00F365FB"/>
    <w:rsid w:val="00F36621"/>
    <w:rsid w:val="00F3694E"/>
    <w:rsid w:val="00F36A5C"/>
    <w:rsid w:val="00F36A84"/>
    <w:rsid w:val="00F41296"/>
    <w:rsid w:val="00F4149B"/>
    <w:rsid w:val="00F41818"/>
    <w:rsid w:val="00F421D9"/>
    <w:rsid w:val="00F42261"/>
    <w:rsid w:val="00F42F50"/>
    <w:rsid w:val="00F43343"/>
    <w:rsid w:val="00F44454"/>
    <w:rsid w:val="00F4450C"/>
    <w:rsid w:val="00F449E3"/>
    <w:rsid w:val="00F44C7D"/>
    <w:rsid w:val="00F45199"/>
    <w:rsid w:val="00F45AFB"/>
    <w:rsid w:val="00F46546"/>
    <w:rsid w:val="00F466C9"/>
    <w:rsid w:val="00F46967"/>
    <w:rsid w:val="00F47BE1"/>
    <w:rsid w:val="00F47C29"/>
    <w:rsid w:val="00F5006D"/>
    <w:rsid w:val="00F50117"/>
    <w:rsid w:val="00F50AC5"/>
    <w:rsid w:val="00F50C89"/>
    <w:rsid w:val="00F50F60"/>
    <w:rsid w:val="00F515C1"/>
    <w:rsid w:val="00F51E06"/>
    <w:rsid w:val="00F51F5B"/>
    <w:rsid w:val="00F52385"/>
    <w:rsid w:val="00F52875"/>
    <w:rsid w:val="00F53CCF"/>
    <w:rsid w:val="00F53E55"/>
    <w:rsid w:val="00F550E0"/>
    <w:rsid w:val="00F55200"/>
    <w:rsid w:val="00F55B81"/>
    <w:rsid w:val="00F56587"/>
    <w:rsid w:val="00F56FF9"/>
    <w:rsid w:val="00F5765B"/>
    <w:rsid w:val="00F60DEE"/>
    <w:rsid w:val="00F61CF5"/>
    <w:rsid w:val="00F62844"/>
    <w:rsid w:val="00F64A5B"/>
    <w:rsid w:val="00F64CF7"/>
    <w:rsid w:val="00F64ECD"/>
    <w:rsid w:val="00F655D3"/>
    <w:rsid w:val="00F66BAE"/>
    <w:rsid w:val="00F670D6"/>
    <w:rsid w:val="00F671DA"/>
    <w:rsid w:val="00F6776D"/>
    <w:rsid w:val="00F678CF"/>
    <w:rsid w:val="00F67F6E"/>
    <w:rsid w:val="00F709D8"/>
    <w:rsid w:val="00F70C82"/>
    <w:rsid w:val="00F70C83"/>
    <w:rsid w:val="00F714AC"/>
    <w:rsid w:val="00F714EC"/>
    <w:rsid w:val="00F715C5"/>
    <w:rsid w:val="00F71D9C"/>
    <w:rsid w:val="00F734D6"/>
    <w:rsid w:val="00F736A5"/>
    <w:rsid w:val="00F73B84"/>
    <w:rsid w:val="00F73E88"/>
    <w:rsid w:val="00F743AE"/>
    <w:rsid w:val="00F759F3"/>
    <w:rsid w:val="00F75C00"/>
    <w:rsid w:val="00F76319"/>
    <w:rsid w:val="00F76D81"/>
    <w:rsid w:val="00F76E35"/>
    <w:rsid w:val="00F77377"/>
    <w:rsid w:val="00F77C77"/>
    <w:rsid w:val="00F8067F"/>
    <w:rsid w:val="00F809BC"/>
    <w:rsid w:val="00F80E1C"/>
    <w:rsid w:val="00F81572"/>
    <w:rsid w:val="00F815F7"/>
    <w:rsid w:val="00F81637"/>
    <w:rsid w:val="00F82077"/>
    <w:rsid w:val="00F8249B"/>
    <w:rsid w:val="00F826ED"/>
    <w:rsid w:val="00F82819"/>
    <w:rsid w:val="00F83483"/>
    <w:rsid w:val="00F83F01"/>
    <w:rsid w:val="00F83F93"/>
    <w:rsid w:val="00F84865"/>
    <w:rsid w:val="00F84C24"/>
    <w:rsid w:val="00F84E7D"/>
    <w:rsid w:val="00F851D3"/>
    <w:rsid w:val="00F86740"/>
    <w:rsid w:val="00F86B4F"/>
    <w:rsid w:val="00F86BF5"/>
    <w:rsid w:val="00F87105"/>
    <w:rsid w:val="00F871F2"/>
    <w:rsid w:val="00F87B6F"/>
    <w:rsid w:val="00F90321"/>
    <w:rsid w:val="00F909E1"/>
    <w:rsid w:val="00F90E58"/>
    <w:rsid w:val="00F91462"/>
    <w:rsid w:val="00F9174D"/>
    <w:rsid w:val="00F923AA"/>
    <w:rsid w:val="00F927BF"/>
    <w:rsid w:val="00F92DCC"/>
    <w:rsid w:val="00F939EE"/>
    <w:rsid w:val="00F93A80"/>
    <w:rsid w:val="00F93B0E"/>
    <w:rsid w:val="00F9402A"/>
    <w:rsid w:val="00F9406E"/>
    <w:rsid w:val="00F9462A"/>
    <w:rsid w:val="00F94E1A"/>
    <w:rsid w:val="00F95145"/>
    <w:rsid w:val="00F95FEB"/>
    <w:rsid w:val="00F9683E"/>
    <w:rsid w:val="00F96C9A"/>
    <w:rsid w:val="00F970FC"/>
    <w:rsid w:val="00F9744E"/>
    <w:rsid w:val="00F9757B"/>
    <w:rsid w:val="00F97650"/>
    <w:rsid w:val="00F97F55"/>
    <w:rsid w:val="00FA02CC"/>
    <w:rsid w:val="00FA02D1"/>
    <w:rsid w:val="00FA0328"/>
    <w:rsid w:val="00FA06C0"/>
    <w:rsid w:val="00FA0AFC"/>
    <w:rsid w:val="00FA140A"/>
    <w:rsid w:val="00FA1425"/>
    <w:rsid w:val="00FA148A"/>
    <w:rsid w:val="00FA1574"/>
    <w:rsid w:val="00FA374D"/>
    <w:rsid w:val="00FA3E13"/>
    <w:rsid w:val="00FA4349"/>
    <w:rsid w:val="00FA484A"/>
    <w:rsid w:val="00FA5132"/>
    <w:rsid w:val="00FA5AF3"/>
    <w:rsid w:val="00FA6832"/>
    <w:rsid w:val="00FA6843"/>
    <w:rsid w:val="00FA6F1E"/>
    <w:rsid w:val="00FA7008"/>
    <w:rsid w:val="00FA70D1"/>
    <w:rsid w:val="00FA7519"/>
    <w:rsid w:val="00FA7F51"/>
    <w:rsid w:val="00FB05A7"/>
    <w:rsid w:val="00FB0976"/>
    <w:rsid w:val="00FB09E8"/>
    <w:rsid w:val="00FB0C13"/>
    <w:rsid w:val="00FB0FC0"/>
    <w:rsid w:val="00FB161B"/>
    <w:rsid w:val="00FB2819"/>
    <w:rsid w:val="00FB304E"/>
    <w:rsid w:val="00FB4EED"/>
    <w:rsid w:val="00FB58F3"/>
    <w:rsid w:val="00FB6C0F"/>
    <w:rsid w:val="00FB729F"/>
    <w:rsid w:val="00FB7313"/>
    <w:rsid w:val="00FC05B9"/>
    <w:rsid w:val="00FC101A"/>
    <w:rsid w:val="00FC1BAC"/>
    <w:rsid w:val="00FC22E4"/>
    <w:rsid w:val="00FC2FC6"/>
    <w:rsid w:val="00FC3186"/>
    <w:rsid w:val="00FC352E"/>
    <w:rsid w:val="00FC3C86"/>
    <w:rsid w:val="00FC45D6"/>
    <w:rsid w:val="00FC4F44"/>
    <w:rsid w:val="00FC54C9"/>
    <w:rsid w:val="00FC5A10"/>
    <w:rsid w:val="00FC6775"/>
    <w:rsid w:val="00FC6D7B"/>
    <w:rsid w:val="00FC6F96"/>
    <w:rsid w:val="00FC7383"/>
    <w:rsid w:val="00FC7D03"/>
    <w:rsid w:val="00FD0A71"/>
    <w:rsid w:val="00FD2182"/>
    <w:rsid w:val="00FD27D7"/>
    <w:rsid w:val="00FD31CD"/>
    <w:rsid w:val="00FD3740"/>
    <w:rsid w:val="00FD3D5E"/>
    <w:rsid w:val="00FD4070"/>
    <w:rsid w:val="00FD49D8"/>
    <w:rsid w:val="00FD511D"/>
    <w:rsid w:val="00FD5CA5"/>
    <w:rsid w:val="00FD5F2D"/>
    <w:rsid w:val="00FD656F"/>
    <w:rsid w:val="00FD6A85"/>
    <w:rsid w:val="00FE0055"/>
    <w:rsid w:val="00FE06C6"/>
    <w:rsid w:val="00FE0EF7"/>
    <w:rsid w:val="00FE11D2"/>
    <w:rsid w:val="00FE11F0"/>
    <w:rsid w:val="00FE1A46"/>
    <w:rsid w:val="00FE243F"/>
    <w:rsid w:val="00FE2986"/>
    <w:rsid w:val="00FE358D"/>
    <w:rsid w:val="00FE379A"/>
    <w:rsid w:val="00FE3CA3"/>
    <w:rsid w:val="00FE3EEB"/>
    <w:rsid w:val="00FE43DB"/>
    <w:rsid w:val="00FE4C57"/>
    <w:rsid w:val="00FE5349"/>
    <w:rsid w:val="00FE59C7"/>
    <w:rsid w:val="00FE5DF3"/>
    <w:rsid w:val="00FE5E4E"/>
    <w:rsid w:val="00FE61D2"/>
    <w:rsid w:val="00FE662C"/>
    <w:rsid w:val="00FE66A1"/>
    <w:rsid w:val="00FE7204"/>
    <w:rsid w:val="00FE74E3"/>
    <w:rsid w:val="00FE7A62"/>
    <w:rsid w:val="00FE7FDA"/>
    <w:rsid w:val="00FF0CEE"/>
    <w:rsid w:val="00FF0E54"/>
    <w:rsid w:val="00FF13C6"/>
    <w:rsid w:val="00FF1D4C"/>
    <w:rsid w:val="00FF31B2"/>
    <w:rsid w:val="00FF35F1"/>
    <w:rsid w:val="00FF5450"/>
    <w:rsid w:val="00FF5BF3"/>
    <w:rsid w:val="00FF5EF2"/>
    <w:rsid w:val="00FF61F7"/>
    <w:rsid w:val="00FF6C92"/>
    <w:rsid w:val="00FF718F"/>
    <w:rsid w:val="00FF7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85874EE1-97F3-46FC-9835-0CBC1BBB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89F"/>
    <w:pPr>
      <w:spacing w:after="200" w:line="276" w:lineRule="auto"/>
    </w:pPr>
    <w:rPr>
      <w:sz w:val="22"/>
      <w:szCs w:val="22"/>
      <w:lang w:eastAsia="en-US"/>
    </w:rPr>
  </w:style>
  <w:style w:type="paragraph" w:styleId="1">
    <w:name w:val="heading 1"/>
    <w:basedOn w:val="a"/>
    <w:next w:val="a"/>
    <w:link w:val="10"/>
    <w:uiPriority w:val="99"/>
    <w:qFormat/>
    <w:rsid w:val="00D11097"/>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7355B6"/>
    <w:pPr>
      <w:widowControl w:val="0"/>
      <w:outlineLvl w:val="1"/>
    </w:pPr>
    <w:rPr>
      <w:rFonts w:eastAsia="Times New Roman"/>
      <w:lang w:eastAsia="ru-RU"/>
    </w:rPr>
  </w:style>
  <w:style w:type="paragraph" w:styleId="3">
    <w:name w:val="heading 3"/>
    <w:basedOn w:val="2"/>
    <w:next w:val="a"/>
    <w:link w:val="30"/>
    <w:uiPriority w:val="9"/>
    <w:qFormat/>
    <w:rsid w:val="007355B6"/>
    <w:pPr>
      <w:outlineLvl w:val="2"/>
    </w:pPr>
  </w:style>
  <w:style w:type="paragraph" w:styleId="4">
    <w:name w:val="heading 4"/>
    <w:basedOn w:val="3"/>
    <w:next w:val="a"/>
    <w:link w:val="40"/>
    <w:uiPriority w:val="99"/>
    <w:qFormat/>
    <w:rsid w:val="007355B6"/>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440DEE"/>
    <w:rPr>
      <w:b/>
      <w:bCs/>
      <w:color w:val="26282F"/>
    </w:rPr>
  </w:style>
  <w:style w:type="character" w:customStyle="1" w:styleId="a4">
    <w:name w:val="Гипертекстовая ссылка"/>
    <w:uiPriority w:val="99"/>
    <w:rsid w:val="00440DEE"/>
    <w:rPr>
      <w:b w:val="0"/>
      <w:bCs w:val="0"/>
      <w:color w:val="106BBE"/>
    </w:rPr>
  </w:style>
  <w:style w:type="paragraph" w:customStyle="1" w:styleId="a5">
    <w:name w:val="Нормальный (таблица)"/>
    <w:basedOn w:val="a"/>
    <w:next w:val="a"/>
    <w:uiPriority w:val="99"/>
    <w:rsid w:val="00440DEE"/>
    <w:pPr>
      <w:autoSpaceDE w:val="0"/>
      <w:autoSpaceDN w:val="0"/>
      <w:adjustRightInd w:val="0"/>
      <w:spacing w:after="0" w:line="240" w:lineRule="auto"/>
      <w:jc w:val="both"/>
    </w:pPr>
    <w:rPr>
      <w:rFonts w:ascii="Arial" w:hAnsi="Arial" w:cs="Arial"/>
      <w:sz w:val="24"/>
      <w:szCs w:val="24"/>
    </w:rPr>
  </w:style>
  <w:style w:type="paragraph" w:customStyle="1" w:styleId="a6">
    <w:name w:val="Прижатый влево"/>
    <w:basedOn w:val="a"/>
    <w:next w:val="a"/>
    <w:uiPriority w:val="99"/>
    <w:rsid w:val="00440DEE"/>
    <w:pPr>
      <w:autoSpaceDE w:val="0"/>
      <w:autoSpaceDN w:val="0"/>
      <w:adjustRightInd w:val="0"/>
      <w:spacing w:after="0" w:line="240" w:lineRule="auto"/>
    </w:pPr>
    <w:rPr>
      <w:rFonts w:ascii="Arial" w:hAnsi="Arial" w:cs="Arial"/>
      <w:sz w:val="24"/>
      <w:szCs w:val="24"/>
    </w:rPr>
  </w:style>
  <w:style w:type="paragraph" w:customStyle="1" w:styleId="ConsPlusTitle">
    <w:name w:val="ConsPlusTitle"/>
    <w:rsid w:val="00440DEE"/>
    <w:pPr>
      <w:widowControl w:val="0"/>
      <w:autoSpaceDE w:val="0"/>
      <w:autoSpaceDN w:val="0"/>
      <w:adjustRightInd w:val="0"/>
    </w:pPr>
    <w:rPr>
      <w:rFonts w:cs="Calibri"/>
      <w:b/>
      <w:bCs/>
      <w:sz w:val="22"/>
      <w:szCs w:val="22"/>
    </w:rPr>
  </w:style>
  <w:style w:type="character" w:customStyle="1" w:styleId="10">
    <w:name w:val="Заголовок 1 Знак"/>
    <w:link w:val="1"/>
    <w:uiPriority w:val="99"/>
    <w:rsid w:val="00D11097"/>
    <w:rPr>
      <w:rFonts w:ascii="Arial" w:hAnsi="Arial" w:cs="Arial"/>
      <w:b/>
      <w:bCs/>
      <w:color w:val="26282F"/>
      <w:sz w:val="24"/>
      <w:szCs w:val="24"/>
    </w:rPr>
  </w:style>
  <w:style w:type="paragraph" w:styleId="a7">
    <w:name w:val="Balloon Text"/>
    <w:basedOn w:val="a"/>
    <w:link w:val="a8"/>
    <w:uiPriority w:val="99"/>
    <w:semiHidden/>
    <w:unhideWhenUsed/>
    <w:rsid w:val="00331DC6"/>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331DC6"/>
    <w:rPr>
      <w:rFonts w:ascii="Tahoma" w:hAnsi="Tahoma" w:cs="Tahoma"/>
      <w:sz w:val="16"/>
      <w:szCs w:val="16"/>
    </w:rPr>
  </w:style>
  <w:style w:type="paragraph" w:styleId="a9">
    <w:name w:val="header"/>
    <w:basedOn w:val="a"/>
    <w:link w:val="aa"/>
    <w:uiPriority w:val="99"/>
    <w:unhideWhenUsed/>
    <w:rsid w:val="00573B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73BD4"/>
  </w:style>
  <w:style w:type="paragraph" w:styleId="ab">
    <w:name w:val="footer"/>
    <w:basedOn w:val="a"/>
    <w:link w:val="ac"/>
    <w:uiPriority w:val="99"/>
    <w:unhideWhenUsed/>
    <w:rsid w:val="00573B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73BD4"/>
  </w:style>
  <w:style w:type="table" w:styleId="ad">
    <w:name w:val="Table Grid"/>
    <w:basedOn w:val="a1"/>
    <w:uiPriority w:val="39"/>
    <w:rsid w:val="007803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aliases w:val="ПАРАГРАФ"/>
    <w:basedOn w:val="a"/>
    <w:link w:val="af"/>
    <w:uiPriority w:val="34"/>
    <w:qFormat/>
    <w:rsid w:val="00D007FC"/>
    <w:pPr>
      <w:ind w:left="720"/>
      <w:contextualSpacing/>
    </w:pPr>
  </w:style>
  <w:style w:type="table" w:customStyle="1" w:styleId="11">
    <w:name w:val="Сетка таблицы1"/>
    <w:basedOn w:val="a1"/>
    <w:next w:val="ad"/>
    <w:uiPriority w:val="39"/>
    <w:rsid w:val="00336E6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d"/>
    <w:uiPriority w:val="59"/>
    <w:rsid w:val="00117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9"/>
    <w:rsid w:val="007355B6"/>
    <w:rPr>
      <w:rFonts w:ascii="Arial" w:eastAsia="Times New Roman" w:hAnsi="Arial" w:cs="Arial"/>
      <w:b/>
      <w:bCs/>
      <w:color w:val="26282F"/>
      <w:sz w:val="24"/>
      <w:szCs w:val="24"/>
      <w:lang w:eastAsia="ru-RU"/>
    </w:rPr>
  </w:style>
  <w:style w:type="character" w:customStyle="1" w:styleId="30">
    <w:name w:val="Заголовок 3 Знак"/>
    <w:link w:val="3"/>
    <w:uiPriority w:val="9"/>
    <w:rsid w:val="007355B6"/>
    <w:rPr>
      <w:rFonts w:ascii="Arial" w:eastAsia="Times New Roman" w:hAnsi="Arial" w:cs="Arial"/>
      <w:b/>
      <w:bCs/>
      <w:color w:val="26282F"/>
      <w:sz w:val="24"/>
      <w:szCs w:val="24"/>
      <w:lang w:eastAsia="ru-RU"/>
    </w:rPr>
  </w:style>
  <w:style w:type="character" w:customStyle="1" w:styleId="40">
    <w:name w:val="Заголовок 4 Знак"/>
    <w:link w:val="4"/>
    <w:uiPriority w:val="99"/>
    <w:rsid w:val="007355B6"/>
    <w:rPr>
      <w:rFonts w:ascii="Arial" w:eastAsia="Times New Roman" w:hAnsi="Arial" w:cs="Arial"/>
      <w:b/>
      <w:bCs/>
      <w:color w:val="26282F"/>
      <w:sz w:val="24"/>
      <w:szCs w:val="24"/>
      <w:lang w:eastAsia="ru-RU"/>
    </w:rPr>
  </w:style>
  <w:style w:type="numbering" w:customStyle="1" w:styleId="12">
    <w:name w:val="Нет списка1"/>
    <w:next w:val="a2"/>
    <w:uiPriority w:val="99"/>
    <w:semiHidden/>
    <w:unhideWhenUsed/>
    <w:rsid w:val="007355B6"/>
  </w:style>
  <w:style w:type="character" w:customStyle="1" w:styleId="af0">
    <w:name w:val="Активная гипертекстовая ссылка"/>
    <w:uiPriority w:val="99"/>
    <w:rsid w:val="007355B6"/>
    <w:rPr>
      <w:rFonts w:cs="Times New Roman"/>
      <w:b w:val="0"/>
      <w:bCs w:val="0"/>
      <w:color w:val="106BBE"/>
      <w:u w:val="single"/>
    </w:rPr>
  </w:style>
  <w:style w:type="paragraph" w:customStyle="1" w:styleId="af1">
    <w:name w:val="Внимание"/>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2">
    <w:name w:val="Внимание: криминал!!"/>
    <w:basedOn w:val="af1"/>
    <w:next w:val="a"/>
    <w:uiPriority w:val="99"/>
    <w:rsid w:val="007355B6"/>
  </w:style>
  <w:style w:type="paragraph" w:customStyle="1" w:styleId="af3">
    <w:name w:val="Внимание: недобросовестность!"/>
    <w:basedOn w:val="af1"/>
    <w:next w:val="a"/>
    <w:uiPriority w:val="99"/>
    <w:rsid w:val="007355B6"/>
  </w:style>
  <w:style w:type="character" w:customStyle="1" w:styleId="af4">
    <w:name w:val="Выделение для Базового Поиска"/>
    <w:uiPriority w:val="99"/>
    <w:rsid w:val="007355B6"/>
    <w:rPr>
      <w:rFonts w:cs="Times New Roman"/>
      <w:b/>
      <w:bCs/>
      <w:color w:val="0058A9"/>
    </w:rPr>
  </w:style>
  <w:style w:type="character" w:customStyle="1" w:styleId="af5">
    <w:name w:val="Выделение для Базового Поиска (курсив)"/>
    <w:uiPriority w:val="99"/>
    <w:rsid w:val="007355B6"/>
    <w:rPr>
      <w:rFonts w:cs="Times New Roman"/>
      <w:b/>
      <w:bCs/>
      <w:i/>
      <w:iCs/>
      <w:color w:val="0058A9"/>
    </w:rPr>
  </w:style>
  <w:style w:type="paragraph" w:customStyle="1" w:styleId="af6">
    <w:name w:val="Дочерний элемент списка"/>
    <w:basedOn w:val="a"/>
    <w:next w:val="a"/>
    <w:uiPriority w:val="99"/>
    <w:rsid w:val="007355B6"/>
    <w:pPr>
      <w:widowControl w:val="0"/>
      <w:autoSpaceDE w:val="0"/>
      <w:autoSpaceDN w:val="0"/>
      <w:adjustRightInd w:val="0"/>
      <w:spacing w:after="0" w:line="240" w:lineRule="auto"/>
      <w:jc w:val="both"/>
    </w:pPr>
    <w:rPr>
      <w:rFonts w:ascii="Arial" w:eastAsia="Times New Roman" w:hAnsi="Arial" w:cs="Arial"/>
      <w:color w:val="868381"/>
      <w:sz w:val="20"/>
      <w:szCs w:val="20"/>
      <w:lang w:eastAsia="ru-RU"/>
    </w:rPr>
  </w:style>
  <w:style w:type="paragraph" w:customStyle="1" w:styleId="af7">
    <w:name w:val="Основное меню (преемственное)"/>
    <w:basedOn w:val="a"/>
    <w:next w:val="a"/>
    <w:uiPriority w:val="99"/>
    <w:rsid w:val="007355B6"/>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styleId="af8">
    <w:name w:val="Title"/>
    <w:aliases w:val="Заголовок1"/>
    <w:basedOn w:val="a"/>
    <w:next w:val="a"/>
    <w:link w:val="af9"/>
    <w:uiPriority w:val="10"/>
    <w:qFormat/>
    <w:rsid w:val="00EB52A0"/>
    <w:pPr>
      <w:spacing w:before="240" w:after="60" w:line="240" w:lineRule="auto"/>
      <w:jc w:val="center"/>
      <w:outlineLvl w:val="0"/>
    </w:pPr>
    <w:rPr>
      <w:rFonts w:ascii="Cambria" w:eastAsia="Times New Roman" w:hAnsi="Cambria"/>
      <w:b/>
      <w:bCs/>
      <w:kern w:val="28"/>
      <w:sz w:val="32"/>
      <w:szCs w:val="32"/>
      <w:lang w:val="x-none"/>
    </w:rPr>
  </w:style>
  <w:style w:type="paragraph" w:customStyle="1" w:styleId="afa">
    <w:name w:val="Заголовок группы контролов"/>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b">
    <w:name w:val="Заголовок для информации об изменениях"/>
    <w:basedOn w:val="1"/>
    <w:next w:val="a"/>
    <w:uiPriority w:val="99"/>
    <w:rsid w:val="007355B6"/>
    <w:pPr>
      <w:widowControl w:val="0"/>
      <w:spacing w:before="0"/>
      <w:outlineLvl w:val="9"/>
    </w:pPr>
    <w:rPr>
      <w:rFonts w:eastAsia="Times New Roman"/>
      <w:b w:val="0"/>
      <w:bCs w:val="0"/>
      <w:sz w:val="18"/>
      <w:szCs w:val="18"/>
      <w:shd w:val="clear" w:color="auto" w:fill="FFFFFF"/>
      <w:lang w:eastAsia="ru-RU"/>
    </w:rPr>
  </w:style>
  <w:style w:type="paragraph" w:customStyle="1" w:styleId="afc">
    <w:name w:val="Заголовок распахивающейся части диалога"/>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d">
    <w:name w:val="Заголовок своего сообщения"/>
    <w:uiPriority w:val="99"/>
    <w:rsid w:val="007355B6"/>
    <w:rPr>
      <w:rFonts w:cs="Times New Roman"/>
      <w:b/>
      <w:bCs/>
      <w:color w:val="26282F"/>
    </w:rPr>
  </w:style>
  <w:style w:type="paragraph" w:customStyle="1" w:styleId="afe">
    <w:name w:val="Заголовок статьи"/>
    <w:basedOn w:val="a"/>
    <w:next w:val="a"/>
    <w:uiPriority w:val="99"/>
    <w:rsid w:val="007355B6"/>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
    <w:name w:val="Заголовок чужого сообщения"/>
    <w:uiPriority w:val="99"/>
    <w:rsid w:val="007355B6"/>
    <w:rPr>
      <w:rFonts w:cs="Times New Roman"/>
      <w:b/>
      <w:bCs/>
      <w:color w:val="FF0000"/>
    </w:rPr>
  </w:style>
  <w:style w:type="paragraph" w:customStyle="1" w:styleId="aff0">
    <w:name w:val="Заголовок ЭР (левое окно)"/>
    <w:basedOn w:val="a"/>
    <w:next w:val="a"/>
    <w:uiPriority w:val="99"/>
    <w:rsid w:val="007355B6"/>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1">
    <w:name w:val="Заголовок ЭР (правое окно)"/>
    <w:basedOn w:val="aff0"/>
    <w:next w:val="a"/>
    <w:uiPriority w:val="99"/>
    <w:rsid w:val="007355B6"/>
    <w:pPr>
      <w:spacing w:after="0"/>
      <w:jc w:val="left"/>
    </w:pPr>
  </w:style>
  <w:style w:type="paragraph" w:customStyle="1" w:styleId="aff2">
    <w:name w:val="Интерактивный заголовок"/>
    <w:basedOn w:val="af8"/>
    <w:next w:val="a"/>
    <w:uiPriority w:val="99"/>
    <w:rsid w:val="007355B6"/>
    <w:rPr>
      <w:u w:val="single"/>
    </w:rPr>
  </w:style>
  <w:style w:type="paragraph" w:customStyle="1" w:styleId="aff3">
    <w:name w:val="Текст информации об изменениях"/>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4">
    <w:name w:val="Информация об изменениях"/>
    <w:basedOn w:val="aff3"/>
    <w:next w:val="a"/>
    <w:uiPriority w:val="99"/>
    <w:rsid w:val="007355B6"/>
    <w:pPr>
      <w:spacing w:before="180"/>
      <w:ind w:left="360" w:right="360" w:firstLine="0"/>
    </w:pPr>
    <w:rPr>
      <w:shd w:val="clear" w:color="auto" w:fill="EAEFED"/>
    </w:rPr>
  </w:style>
  <w:style w:type="paragraph" w:customStyle="1" w:styleId="aff5">
    <w:name w:val="Текст (справка)"/>
    <w:basedOn w:val="a"/>
    <w:next w:val="a"/>
    <w:uiPriority w:val="99"/>
    <w:rsid w:val="007355B6"/>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6">
    <w:name w:val="Комментарий"/>
    <w:basedOn w:val="aff5"/>
    <w:next w:val="a"/>
    <w:uiPriority w:val="99"/>
    <w:rsid w:val="007355B6"/>
    <w:pPr>
      <w:spacing w:before="75"/>
      <w:ind w:right="0"/>
      <w:jc w:val="both"/>
    </w:pPr>
    <w:rPr>
      <w:color w:val="353842"/>
      <w:shd w:val="clear" w:color="auto" w:fill="F0F0F0"/>
    </w:rPr>
  </w:style>
  <w:style w:type="paragraph" w:customStyle="1" w:styleId="aff7">
    <w:name w:val="Информация об изменениях документа"/>
    <w:basedOn w:val="aff6"/>
    <w:next w:val="a"/>
    <w:uiPriority w:val="99"/>
    <w:rsid w:val="007355B6"/>
    <w:rPr>
      <w:i/>
      <w:iCs/>
    </w:rPr>
  </w:style>
  <w:style w:type="paragraph" w:customStyle="1" w:styleId="aff8">
    <w:name w:val="Текст (лев. подпись)"/>
    <w:basedOn w:val="a"/>
    <w:next w:val="a"/>
    <w:uiPriority w:val="99"/>
    <w:rsid w:val="007355B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9">
    <w:name w:val="Колонтитул (левый)"/>
    <w:basedOn w:val="aff8"/>
    <w:next w:val="a"/>
    <w:uiPriority w:val="99"/>
    <w:rsid w:val="007355B6"/>
    <w:rPr>
      <w:sz w:val="14"/>
      <w:szCs w:val="14"/>
    </w:rPr>
  </w:style>
  <w:style w:type="paragraph" w:customStyle="1" w:styleId="affa">
    <w:name w:val="Текст (прав. подпись)"/>
    <w:basedOn w:val="a"/>
    <w:next w:val="a"/>
    <w:uiPriority w:val="99"/>
    <w:rsid w:val="007355B6"/>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b">
    <w:name w:val="Колонтитул (правый)"/>
    <w:basedOn w:val="affa"/>
    <w:next w:val="a"/>
    <w:uiPriority w:val="99"/>
    <w:rsid w:val="007355B6"/>
    <w:rPr>
      <w:sz w:val="14"/>
      <w:szCs w:val="14"/>
    </w:rPr>
  </w:style>
  <w:style w:type="paragraph" w:customStyle="1" w:styleId="affc">
    <w:name w:val="Комментарий пользователя"/>
    <w:basedOn w:val="aff6"/>
    <w:next w:val="a"/>
    <w:uiPriority w:val="99"/>
    <w:rsid w:val="007355B6"/>
    <w:pPr>
      <w:jc w:val="left"/>
    </w:pPr>
    <w:rPr>
      <w:shd w:val="clear" w:color="auto" w:fill="FFDFE0"/>
    </w:rPr>
  </w:style>
  <w:style w:type="paragraph" w:customStyle="1" w:styleId="affd">
    <w:name w:val="Куда обратиться?"/>
    <w:basedOn w:val="af1"/>
    <w:next w:val="a"/>
    <w:uiPriority w:val="99"/>
    <w:rsid w:val="007355B6"/>
  </w:style>
  <w:style w:type="paragraph" w:customStyle="1" w:styleId="affe">
    <w:name w:val="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
    <w:name w:val="Найденные слова"/>
    <w:uiPriority w:val="99"/>
    <w:rsid w:val="007355B6"/>
    <w:rPr>
      <w:rFonts w:cs="Times New Roman"/>
      <w:b w:val="0"/>
      <w:bCs/>
      <w:color w:val="26282F"/>
      <w:shd w:val="clear" w:color="auto" w:fill="FFF580"/>
    </w:rPr>
  </w:style>
  <w:style w:type="character" w:customStyle="1" w:styleId="afff0">
    <w:name w:val="Не вступил в силу"/>
    <w:uiPriority w:val="99"/>
    <w:rsid w:val="007355B6"/>
    <w:rPr>
      <w:rFonts w:cs="Times New Roman"/>
      <w:b w:val="0"/>
      <w:bCs/>
      <w:color w:val="000000"/>
      <w:shd w:val="clear" w:color="auto" w:fill="D8EDE8"/>
    </w:rPr>
  </w:style>
  <w:style w:type="paragraph" w:customStyle="1" w:styleId="afff1">
    <w:name w:val="Необходимые документы"/>
    <w:basedOn w:val="af1"/>
    <w:next w:val="a"/>
    <w:uiPriority w:val="99"/>
    <w:rsid w:val="007355B6"/>
    <w:pPr>
      <w:ind w:firstLine="118"/>
    </w:pPr>
  </w:style>
  <w:style w:type="paragraph" w:customStyle="1" w:styleId="afff2">
    <w:name w:val="Таблицы (моноширинный)"/>
    <w:basedOn w:val="a"/>
    <w:next w:val="a"/>
    <w:uiPriority w:val="99"/>
    <w:rsid w:val="007355B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3">
    <w:name w:val="Оглавление"/>
    <w:basedOn w:val="afff2"/>
    <w:next w:val="a"/>
    <w:uiPriority w:val="99"/>
    <w:rsid w:val="007355B6"/>
    <w:pPr>
      <w:ind w:left="140"/>
    </w:pPr>
  </w:style>
  <w:style w:type="character" w:customStyle="1" w:styleId="afff4">
    <w:name w:val="Опечатки"/>
    <w:uiPriority w:val="99"/>
    <w:rsid w:val="007355B6"/>
    <w:rPr>
      <w:color w:val="FF0000"/>
    </w:rPr>
  </w:style>
  <w:style w:type="paragraph" w:customStyle="1" w:styleId="afff5">
    <w:name w:val="Переменная часть"/>
    <w:basedOn w:val="af7"/>
    <w:next w:val="a"/>
    <w:uiPriority w:val="99"/>
    <w:rsid w:val="007355B6"/>
    <w:rPr>
      <w:sz w:val="18"/>
      <w:szCs w:val="18"/>
    </w:rPr>
  </w:style>
  <w:style w:type="paragraph" w:customStyle="1" w:styleId="afff6">
    <w:name w:val="Подвал для информации об изменениях"/>
    <w:basedOn w:val="1"/>
    <w:next w:val="a"/>
    <w:uiPriority w:val="99"/>
    <w:rsid w:val="007355B6"/>
    <w:pPr>
      <w:widowControl w:val="0"/>
      <w:outlineLvl w:val="9"/>
    </w:pPr>
    <w:rPr>
      <w:rFonts w:eastAsia="Times New Roman"/>
      <w:b w:val="0"/>
      <w:bCs w:val="0"/>
      <w:sz w:val="18"/>
      <w:szCs w:val="18"/>
      <w:lang w:eastAsia="ru-RU"/>
    </w:rPr>
  </w:style>
  <w:style w:type="paragraph" w:customStyle="1" w:styleId="afff7">
    <w:name w:val="Подзаголовок для информации об изменениях"/>
    <w:basedOn w:val="aff3"/>
    <w:next w:val="a"/>
    <w:uiPriority w:val="99"/>
    <w:rsid w:val="007355B6"/>
    <w:rPr>
      <w:b/>
      <w:bCs/>
    </w:rPr>
  </w:style>
  <w:style w:type="paragraph" w:customStyle="1" w:styleId="afff8">
    <w:name w:val="Подчёркнуный текст"/>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9">
    <w:name w:val="Постоянная часть"/>
    <w:basedOn w:val="af7"/>
    <w:next w:val="a"/>
    <w:uiPriority w:val="99"/>
    <w:rsid w:val="007355B6"/>
    <w:rPr>
      <w:sz w:val="20"/>
      <w:szCs w:val="20"/>
    </w:rPr>
  </w:style>
  <w:style w:type="paragraph" w:customStyle="1" w:styleId="afffa">
    <w:name w:val="Пример."/>
    <w:basedOn w:val="af1"/>
    <w:next w:val="a"/>
    <w:uiPriority w:val="99"/>
    <w:rsid w:val="007355B6"/>
  </w:style>
  <w:style w:type="paragraph" w:customStyle="1" w:styleId="afffb">
    <w:name w:val="Примечание."/>
    <w:basedOn w:val="af1"/>
    <w:next w:val="a"/>
    <w:uiPriority w:val="99"/>
    <w:rsid w:val="007355B6"/>
  </w:style>
  <w:style w:type="character" w:customStyle="1" w:styleId="afffc">
    <w:name w:val="Продолжение ссылки"/>
    <w:uiPriority w:val="99"/>
    <w:rsid w:val="007355B6"/>
    <w:rPr>
      <w:rFonts w:cs="Times New Roman"/>
      <w:b w:val="0"/>
      <w:bCs w:val="0"/>
      <w:color w:val="106BBE"/>
    </w:rPr>
  </w:style>
  <w:style w:type="paragraph" w:customStyle="1" w:styleId="afffd">
    <w:name w:val="Словарная статья"/>
    <w:basedOn w:val="a"/>
    <w:next w:val="a"/>
    <w:uiPriority w:val="99"/>
    <w:rsid w:val="007355B6"/>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e">
    <w:name w:val="Сравнение редакций"/>
    <w:uiPriority w:val="99"/>
    <w:rsid w:val="007355B6"/>
    <w:rPr>
      <w:rFonts w:cs="Times New Roman"/>
      <w:b w:val="0"/>
      <w:bCs/>
      <w:color w:val="26282F"/>
    </w:rPr>
  </w:style>
  <w:style w:type="character" w:customStyle="1" w:styleId="affff">
    <w:name w:val="Сравнение редакций. Добавленный фрагмент"/>
    <w:uiPriority w:val="99"/>
    <w:rsid w:val="007355B6"/>
    <w:rPr>
      <w:color w:val="000000"/>
      <w:shd w:val="clear" w:color="auto" w:fill="C1D7FF"/>
    </w:rPr>
  </w:style>
  <w:style w:type="character" w:customStyle="1" w:styleId="affff0">
    <w:name w:val="Сравнение редакций. Удаленный фрагмент"/>
    <w:uiPriority w:val="99"/>
    <w:rsid w:val="007355B6"/>
    <w:rPr>
      <w:color w:val="000000"/>
      <w:shd w:val="clear" w:color="auto" w:fill="C4C413"/>
    </w:rPr>
  </w:style>
  <w:style w:type="paragraph" w:customStyle="1" w:styleId="affff1">
    <w:name w:val="Ссылка на официальную публикацию"/>
    <w:basedOn w:val="a"/>
    <w:next w:val="a"/>
    <w:uiPriority w:val="99"/>
    <w:rsid w:val="007355B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f2">
    <w:name w:val="Текст в таблице"/>
    <w:basedOn w:val="a5"/>
    <w:next w:val="a"/>
    <w:uiPriority w:val="99"/>
    <w:rsid w:val="007355B6"/>
    <w:pPr>
      <w:widowControl w:val="0"/>
      <w:ind w:firstLine="500"/>
    </w:pPr>
    <w:rPr>
      <w:rFonts w:eastAsia="Times New Roman"/>
      <w:lang w:eastAsia="ru-RU"/>
    </w:rPr>
  </w:style>
  <w:style w:type="paragraph" w:customStyle="1" w:styleId="affff3">
    <w:name w:val="Текст ЭР (см. также)"/>
    <w:basedOn w:val="a"/>
    <w:next w:val="a"/>
    <w:uiPriority w:val="99"/>
    <w:rsid w:val="007355B6"/>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4">
    <w:name w:val="Технический комментарий"/>
    <w:basedOn w:val="a"/>
    <w:next w:val="a"/>
    <w:uiPriority w:val="99"/>
    <w:rsid w:val="007355B6"/>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5">
    <w:name w:val="Утратил силу"/>
    <w:uiPriority w:val="99"/>
    <w:rsid w:val="007355B6"/>
    <w:rPr>
      <w:rFonts w:cs="Times New Roman"/>
      <w:b w:val="0"/>
      <w:bCs/>
      <w:strike/>
      <w:color w:val="666600"/>
    </w:rPr>
  </w:style>
  <w:style w:type="paragraph" w:customStyle="1" w:styleId="affff6">
    <w:name w:val="Формула"/>
    <w:basedOn w:val="a"/>
    <w:next w:val="a"/>
    <w:uiPriority w:val="99"/>
    <w:rsid w:val="007355B6"/>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7">
    <w:name w:val="Центрированный (таблица)"/>
    <w:basedOn w:val="a5"/>
    <w:next w:val="a"/>
    <w:uiPriority w:val="99"/>
    <w:rsid w:val="007355B6"/>
    <w:pPr>
      <w:widowControl w:val="0"/>
      <w:jc w:val="center"/>
    </w:pPr>
    <w:rPr>
      <w:rFonts w:eastAsia="Times New Roman"/>
      <w:lang w:eastAsia="ru-RU"/>
    </w:rPr>
  </w:style>
  <w:style w:type="paragraph" w:customStyle="1" w:styleId="-">
    <w:name w:val="ЭР-содержание (правое окно)"/>
    <w:basedOn w:val="a"/>
    <w:next w:val="a"/>
    <w:uiPriority w:val="99"/>
    <w:rsid w:val="007355B6"/>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paragraph" w:customStyle="1" w:styleId="ConsPlusNormal">
    <w:name w:val="ConsPlusNormal"/>
    <w:rsid w:val="000329BD"/>
    <w:pPr>
      <w:autoSpaceDE w:val="0"/>
      <w:autoSpaceDN w:val="0"/>
      <w:adjustRightInd w:val="0"/>
    </w:pPr>
    <w:rPr>
      <w:rFonts w:ascii="Arial" w:hAnsi="Arial" w:cs="Arial"/>
      <w:lang w:eastAsia="en-US"/>
    </w:rPr>
  </w:style>
  <w:style w:type="paragraph" w:customStyle="1" w:styleId="ConsPlusNonformat">
    <w:name w:val="ConsPlusNonformat"/>
    <w:rsid w:val="00773294"/>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773294"/>
    <w:pPr>
      <w:widowControl w:val="0"/>
      <w:autoSpaceDE w:val="0"/>
      <w:autoSpaceDN w:val="0"/>
      <w:adjustRightInd w:val="0"/>
    </w:pPr>
    <w:rPr>
      <w:rFonts w:eastAsia="Times New Roman" w:cs="Calibri"/>
      <w:sz w:val="22"/>
      <w:szCs w:val="22"/>
    </w:rPr>
  </w:style>
  <w:style w:type="table" w:customStyle="1" w:styleId="31">
    <w:name w:val="Сетка таблицы3"/>
    <w:basedOn w:val="a1"/>
    <w:next w:val="ad"/>
    <w:uiPriority w:val="59"/>
    <w:rsid w:val="00C51E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8E1769"/>
  </w:style>
  <w:style w:type="table" w:customStyle="1" w:styleId="41">
    <w:name w:val="Сетка таблицы4"/>
    <w:basedOn w:val="a1"/>
    <w:next w:val="ad"/>
    <w:uiPriority w:val="59"/>
    <w:rsid w:val="008E1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8E1769"/>
  </w:style>
  <w:style w:type="character" w:styleId="affff8">
    <w:name w:val="line number"/>
    <w:basedOn w:val="a0"/>
    <w:uiPriority w:val="99"/>
    <w:semiHidden/>
    <w:unhideWhenUsed/>
    <w:rsid w:val="00D93B14"/>
  </w:style>
  <w:style w:type="numbering" w:customStyle="1" w:styleId="32">
    <w:name w:val="Нет списка3"/>
    <w:next w:val="a2"/>
    <w:uiPriority w:val="99"/>
    <w:semiHidden/>
    <w:unhideWhenUsed/>
    <w:rsid w:val="00FE3EEB"/>
  </w:style>
  <w:style w:type="table" w:customStyle="1" w:styleId="5">
    <w:name w:val="Сетка таблицы5"/>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d"/>
    <w:uiPriority w:val="59"/>
    <w:rsid w:val="00FE3EE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FE3EEB"/>
  </w:style>
  <w:style w:type="table" w:customStyle="1" w:styleId="310">
    <w:name w:val="Сетка таблицы3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E3EEB"/>
  </w:style>
  <w:style w:type="table" w:customStyle="1" w:styleId="410">
    <w:name w:val="Сетка таблицы41"/>
    <w:basedOn w:val="a1"/>
    <w:next w:val="ad"/>
    <w:uiPriority w:val="59"/>
    <w:rsid w:val="00FE3E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FE3EEB"/>
  </w:style>
  <w:style w:type="character" w:styleId="affff9">
    <w:name w:val="Hyperlink"/>
    <w:uiPriority w:val="99"/>
    <w:unhideWhenUsed/>
    <w:rsid w:val="00BB132C"/>
    <w:rPr>
      <w:color w:val="0000FF"/>
      <w:u w:val="single"/>
    </w:rPr>
  </w:style>
  <w:style w:type="paragraph" w:styleId="affffa">
    <w:name w:val="footnote text"/>
    <w:basedOn w:val="a"/>
    <w:link w:val="affffb"/>
    <w:uiPriority w:val="99"/>
    <w:unhideWhenUsed/>
    <w:rsid w:val="00EB52A0"/>
    <w:pPr>
      <w:spacing w:after="0" w:line="240" w:lineRule="auto"/>
    </w:pPr>
    <w:rPr>
      <w:sz w:val="20"/>
      <w:szCs w:val="20"/>
    </w:rPr>
  </w:style>
  <w:style w:type="character" w:customStyle="1" w:styleId="affffb">
    <w:name w:val="Текст сноски Знак"/>
    <w:link w:val="affffa"/>
    <w:uiPriority w:val="99"/>
    <w:rsid w:val="00EB52A0"/>
    <w:rPr>
      <w:sz w:val="20"/>
      <w:szCs w:val="20"/>
    </w:rPr>
  </w:style>
  <w:style w:type="character" w:customStyle="1" w:styleId="affffc">
    <w:name w:val="Заголовок Знак"/>
    <w:uiPriority w:val="10"/>
    <w:locked/>
    <w:rsid w:val="00EB52A0"/>
    <w:rPr>
      <w:rFonts w:ascii="Verdana" w:eastAsia="Times New Roman" w:hAnsi="Verdana" w:cs="Verdana"/>
      <w:b/>
      <w:bCs/>
      <w:color w:val="0058A9"/>
      <w:lang w:eastAsia="ru-RU"/>
    </w:rPr>
  </w:style>
  <w:style w:type="paragraph" w:customStyle="1" w:styleId="Style1">
    <w:name w:val="Style1"/>
    <w:basedOn w:val="a"/>
    <w:uiPriority w:val="99"/>
    <w:rsid w:val="00EB52A0"/>
    <w:pPr>
      <w:widowControl w:val="0"/>
      <w:autoSpaceDE w:val="0"/>
      <w:autoSpaceDN w:val="0"/>
      <w:adjustRightInd w:val="0"/>
      <w:spacing w:after="0" w:line="339" w:lineRule="exact"/>
    </w:pPr>
    <w:rPr>
      <w:rFonts w:eastAsia="Times New Roman" w:cs="Calibri"/>
      <w:sz w:val="24"/>
      <w:szCs w:val="24"/>
      <w:lang w:eastAsia="ru-RU"/>
    </w:rPr>
  </w:style>
  <w:style w:type="paragraph" w:customStyle="1" w:styleId="Style3">
    <w:name w:val="Style3"/>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1">
    <w:name w:val="Font Style31"/>
    <w:uiPriority w:val="99"/>
    <w:rsid w:val="00EB52A0"/>
    <w:rPr>
      <w:rFonts w:ascii="Times New Roman" w:hAnsi="Times New Roman" w:cs="Times New Roman"/>
      <w:b/>
      <w:bCs/>
      <w:sz w:val="28"/>
      <w:szCs w:val="28"/>
    </w:rPr>
  </w:style>
  <w:style w:type="character" w:customStyle="1" w:styleId="FontStyle35">
    <w:name w:val="Font Style35"/>
    <w:uiPriority w:val="99"/>
    <w:rsid w:val="00EB52A0"/>
    <w:rPr>
      <w:rFonts w:ascii="Times New Roman" w:hAnsi="Times New Roman" w:cs="Times New Roman"/>
      <w:sz w:val="26"/>
      <w:szCs w:val="26"/>
    </w:rPr>
  </w:style>
  <w:style w:type="paragraph" w:customStyle="1" w:styleId="Style2">
    <w:name w:val="Style2"/>
    <w:basedOn w:val="a"/>
    <w:uiPriority w:val="99"/>
    <w:rsid w:val="00EB52A0"/>
    <w:pPr>
      <w:widowControl w:val="0"/>
      <w:autoSpaceDE w:val="0"/>
      <w:autoSpaceDN w:val="0"/>
      <w:adjustRightInd w:val="0"/>
      <w:spacing w:after="0" w:line="398" w:lineRule="exact"/>
      <w:jc w:val="center"/>
    </w:pPr>
    <w:rPr>
      <w:rFonts w:eastAsia="Times New Roman" w:cs="Calibri"/>
      <w:sz w:val="24"/>
      <w:szCs w:val="24"/>
      <w:lang w:eastAsia="ru-RU"/>
    </w:rPr>
  </w:style>
  <w:style w:type="character" w:customStyle="1" w:styleId="FontStyle32">
    <w:name w:val="Font Style32"/>
    <w:uiPriority w:val="99"/>
    <w:rsid w:val="00EB52A0"/>
    <w:rPr>
      <w:rFonts w:ascii="Times New Roman" w:hAnsi="Times New Roman" w:cs="Times New Roman"/>
      <w:b/>
      <w:bCs/>
      <w:sz w:val="34"/>
      <w:szCs w:val="34"/>
    </w:rPr>
  </w:style>
  <w:style w:type="paragraph" w:customStyle="1" w:styleId="Style6">
    <w:name w:val="Style6"/>
    <w:basedOn w:val="a"/>
    <w:uiPriority w:val="99"/>
    <w:rsid w:val="00EB52A0"/>
    <w:pPr>
      <w:widowControl w:val="0"/>
      <w:autoSpaceDE w:val="0"/>
      <w:autoSpaceDN w:val="0"/>
      <w:adjustRightInd w:val="0"/>
      <w:spacing w:after="0" w:line="475" w:lineRule="exact"/>
    </w:pPr>
    <w:rPr>
      <w:rFonts w:eastAsia="Times New Roman" w:cs="Calibri"/>
      <w:sz w:val="24"/>
      <w:szCs w:val="24"/>
      <w:lang w:eastAsia="ru-RU"/>
    </w:rPr>
  </w:style>
  <w:style w:type="paragraph" w:customStyle="1" w:styleId="Style8">
    <w:name w:val="Style8"/>
    <w:basedOn w:val="a"/>
    <w:uiPriority w:val="99"/>
    <w:rsid w:val="00EB52A0"/>
    <w:pPr>
      <w:widowControl w:val="0"/>
      <w:autoSpaceDE w:val="0"/>
      <w:autoSpaceDN w:val="0"/>
      <w:adjustRightInd w:val="0"/>
      <w:spacing w:after="0" w:line="250" w:lineRule="exact"/>
      <w:ind w:hanging="350"/>
    </w:pPr>
    <w:rPr>
      <w:rFonts w:eastAsia="Times New Roman" w:cs="Calibri"/>
      <w:sz w:val="24"/>
      <w:szCs w:val="24"/>
      <w:lang w:eastAsia="ru-RU"/>
    </w:rPr>
  </w:style>
  <w:style w:type="character" w:customStyle="1" w:styleId="FontStyle40">
    <w:name w:val="Font Style40"/>
    <w:uiPriority w:val="99"/>
    <w:rsid w:val="00EB52A0"/>
    <w:rPr>
      <w:rFonts w:ascii="Times New Roman" w:hAnsi="Times New Roman" w:cs="Times New Roman"/>
      <w:b/>
      <w:bCs/>
      <w:sz w:val="22"/>
      <w:szCs w:val="22"/>
    </w:rPr>
  </w:style>
  <w:style w:type="paragraph" w:customStyle="1" w:styleId="Style10">
    <w:name w:val="Style10"/>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39">
    <w:name w:val="Font Style39"/>
    <w:uiPriority w:val="99"/>
    <w:rsid w:val="00EB52A0"/>
    <w:rPr>
      <w:rFonts w:ascii="Times New Roman" w:hAnsi="Times New Roman" w:cs="Times New Roman"/>
      <w:b/>
      <w:bCs/>
      <w:sz w:val="26"/>
      <w:szCs w:val="26"/>
    </w:rPr>
  </w:style>
  <w:style w:type="paragraph" w:customStyle="1" w:styleId="Style11">
    <w:name w:val="Style11"/>
    <w:basedOn w:val="a"/>
    <w:uiPriority w:val="99"/>
    <w:rsid w:val="00EB52A0"/>
    <w:pPr>
      <w:widowControl w:val="0"/>
      <w:autoSpaceDE w:val="0"/>
      <w:autoSpaceDN w:val="0"/>
      <w:adjustRightInd w:val="0"/>
      <w:spacing w:after="0" w:line="312" w:lineRule="exact"/>
      <w:jc w:val="both"/>
    </w:pPr>
    <w:rPr>
      <w:rFonts w:eastAsia="Times New Roman" w:cs="Calibri"/>
      <w:sz w:val="24"/>
      <w:szCs w:val="24"/>
      <w:lang w:eastAsia="ru-RU"/>
    </w:rPr>
  </w:style>
  <w:style w:type="paragraph" w:customStyle="1" w:styleId="Style14">
    <w:name w:val="Style14"/>
    <w:basedOn w:val="a"/>
    <w:uiPriority w:val="99"/>
    <w:rsid w:val="00EB52A0"/>
    <w:pPr>
      <w:widowControl w:val="0"/>
      <w:autoSpaceDE w:val="0"/>
      <w:autoSpaceDN w:val="0"/>
      <w:adjustRightInd w:val="0"/>
      <w:spacing w:after="0" w:line="437" w:lineRule="exact"/>
    </w:pPr>
    <w:rPr>
      <w:rFonts w:eastAsia="Times New Roman" w:cs="Calibri"/>
      <w:sz w:val="24"/>
      <w:szCs w:val="24"/>
      <w:lang w:eastAsia="ru-RU"/>
    </w:rPr>
  </w:style>
  <w:style w:type="paragraph" w:customStyle="1" w:styleId="Style17">
    <w:name w:val="Style17"/>
    <w:basedOn w:val="a"/>
    <w:uiPriority w:val="99"/>
    <w:rsid w:val="00EB52A0"/>
    <w:pPr>
      <w:widowControl w:val="0"/>
      <w:autoSpaceDE w:val="0"/>
      <w:autoSpaceDN w:val="0"/>
      <w:adjustRightInd w:val="0"/>
      <w:spacing w:after="0" w:line="326" w:lineRule="exact"/>
      <w:ind w:firstLine="254"/>
      <w:jc w:val="both"/>
    </w:pPr>
    <w:rPr>
      <w:rFonts w:eastAsia="Times New Roman" w:cs="Calibri"/>
      <w:sz w:val="24"/>
      <w:szCs w:val="24"/>
      <w:lang w:eastAsia="ru-RU"/>
    </w:rPr>
  </w:style>
  <w:style w:type="paragraph" w:customStyle="1" w:styleId="Style18">
    <w:name w:val="Style18"/>
    <w:basedOn w:val="a"/>
    <w:uiPriority w:val="99"/>
    <w:rsid w:val="00EB52A0"/>
    <w:pPr>
      <w:widowControl w:val="0"/>
      <w:autoSpaceDE w:val="0"/>
      <w:autoSpaceDN w:val="0"/>
      <w:adjustRightInd w:val="0"/>
      <w:spacing w:after="0" w:line="317" w:lineRule="exact"/>
      <w:ind w:hanging="288"/>
    </w:pPr>
    <w:rPr>
      <w:rFonts w:eastAsia="Times New Roman" w:cs="Calibri"/>
      <w:sz w:val="24"/>
      <w:szCs w:val="24"/>
      <w:lang w:eastAsia="ru-RU"/>
    </w:rPr>
  </w:style>
  <w:style w:type="paragraph" w:customStyle="1" w:styleId="Style27">
    <w:name w:val="Style27"/>
    <w:basedOn w:val="a"/>
    <w:uiPriority w:val="99"/>
    <w:rsid w:val="00EB52A0"/>
    <w:pPr>
      <w:widowControl w:val="0"/>
      <w:autoSpaceDE w:val="0"/>
      <w:autoSpaceDN w:val="0"/>
      <w:adjustRightInd w:val="0"/>
      <w:spacing w:after="0" w:line="315" w:lineRule="exact"/>
      <w:ind w:firstLine="610"/>
      <w:jc w:val="both"/>
    </w:pPr>
    <w:rPr>
      <w:rFonts w:eastAsia="Times New Roman" w:cs="Calibri"/>
      <w:sz w:val="24"/>
      <w:szCs w:val="24"/>
      <w:lang w:eastAsia="ru-RU"/>
    </w:rPr>
  </w:style>
  <w:style w:type="paragraph" w:customStyle="1" w:styleId="Style28">
    <w:name w:val="Style28"/>
    <w:basedOn w:val="a"/>
    <w:uiPriority w:val="99"/>
    <w:rsid w:val="00EB52A0"/>
    <w:pPr>
      <w:widowControl w:val="0"/>
      <w:autoSpaceDE w:val="0"/>
      <w:autoSpaceDN w:val="0"/>
      <w:adjustRightInd w:val="0"/>
      <w:spacing w:after="0" w:line="317" w:lineRule="exact"/>
      <w:ind w:firstLine="710"/>
      <w:jc w:val="both"/>
    </w:pPr>
    <w:rPr>
      <w:rFonts w:eastAsia="Times New Roman" w:cs="Calibri"/>
      <w:sz w:val="24"/>
      <w:szCs w:val="24"/>
      <w:lang w:eastAsia="ru-RU"/>
    </w:rPr>
  </w:style>
  <w:style w:type="character" w:customStyle="1" w:styleId="FontStyle42">
    <w:name w:val="Font Style42"/>
    <w:uiPriority w:val="99"/>
    <w:rsid w:val="00EB52A0"/>
    <w:rPr>
      <w:rFonts w:ascii="Times New Roman" w:hAnsi="Times New Roman" w:cs="Times New Roman"/>
      <w:b/>
      <w:bCs/>
      <w:spacing w:val="-10"/>
      <w:sz w:val="26"/>
      <w:szCs w:val="26"/>
    </w:rPr>
  </w:style>
  <w:style w:type="paragraph" w:customStyle="1" w:styleId="affffd">
    <w:name w:val="Заголовок для рисунка"/>
    <w:basedOn w:val="2"/>
    <w:link w:val="affffe"/>
    <w:uiPriority w:val="99"/>
    <w:rsid w:val="00EB52A0"/>
    <w:pPr>
      <w:keepNext/>
      <w:keepLines/>
      <w:widowControl/>
      <w:autoSpaceDE/>
      <w:autoSpaceDN/>
      <w:adjustRightInd/>
      <w:spacing w:before="200" w:after="0" w:line="276" w:lineRule="auto"/>
    </w:pPr>
    <w:rPr>
      <w:rFonts w:ascii="Times New Roman" w:hAnsi="Times New Roman" w:cs="Times New Roman"/>
      <w:color w:val="4F81BD"/>
      <w:sz w:val="28"/>
      <w:szCs w:val="28"/>
      <w:lang w:val="x-none"/>
    </w:rPr>
  </w:style>
  <w:style w:type="character" w:customStyle="1" w:styleId="affffe">
    <w:name w:val="Заголовок для рисунка Знак"/>
    <w:link w:val="affffd"/>
    <w:uiPriority w:val="99"/>
    <w:locked/>
    <w:rsid w:val="00EB52A0"/>
    <w:rPr>
      <w:rFonts w:ascii="Times New Roman" w:eastAsia="Times New Roman" w:hAnsi="Times New Roman" w:cs="Times New Roman"/>
      <w:b/>
      <w:bCs/>
      <w:color w:val="4F81BD"/>
      <w:sz w:val="28"/>
      <w:szCs w:val="28"/>
      <w:lang w:val="x-none" w:eastAsia="ru-RU"/>
    </w:rPr>
  </w:style>
  <w:style w:type="character" w:customStyle="1" w:styleId="FontStyle11">
    <w:name w:val="Font Style11"/>
    <w:uiPriority w:val="99"/>
    <w:rsid w:val="00EB52A0"/>
    <w:rPr>
      <w:rFonts w:ascii="Times New Roman" w:hAnsi="Times New Roman" w:cs="Times New Roman"/>
      <w:sz w:val="26"/>
      <w:szCs w:val="26"/>
    </w:rPr>
  </w:style>
  <w:style w:type="character" w:customStyle="1" w:styleId="FontStyle14">
    <w:name w:val="Font Style14"/>
    <w:uiPriority w:val="99"/>
    <w:rsid w:val="00EB52A0"/>
    <w:rPr>
      <w:rFonts w:ascii="Times New Roman" w:hAnsi="Times New Roman" w:cs="Times New Roman"/>
      <w:sz w:val="30"/>
      <w:szCs w:val="30"/>
    </w:rPr>
  </w:style>
  <w:style w:type="paragraph" w:customStyle="1" w:styleId="Style5">
    <w:name w:val="Style5"/>
    <w:basedOn w:val="a"/>
    <w:uiPriority w:val="99"/>
    <w:rsid w:val="00EB52A0"/>
    <w:pPr>
      <w:widowControl w:val="0"/>
      <w:autoSpaceDE w:val="0"/>
      <w:autoSpaceDN w:val="0"/>
      <w:adjustRightInd w:val="0"/>
      <w:spacing w:after="0" w:line="240" w:lineRule="auto"/>
    </w:pPr>
    <w:rPr>
      <w:rFonts w:eastAsia="Times New Roman" w:cs="Calibri"/>
      <w:sz w:val="24"/>
      <w:szCs w:val="24"/>
      <w:lang w:eastAsia="ru-RU"/>
    </w:rPr>
  </w:style>
  <w:style w:type="character" w:customStyle="1" w:styleId="FontStyle15">
    <w:name w:val="Font Style15"/>
    <w:uiPriority w:val="99"/>
    <w:rsid w:val="00EB52A0"/>
    <w:rPr>
      <w:rFonts w:ascii="Times New Roman" w:hAnsi="Times New Roman" w:cs="Times New Roman"/>
      <w:b/>
      <w:bCs/>
      <w:sz w:val="20"/>
      <w:szCs w:val="20"/>
    </w:rPr>
  </w:style>
  <w:style w:type="character" w:customStyle="1" w:styleId="FontStyle16">
    <w:name w:val="Font Style16"/>
    <w:uiPriority w:val="99"/>
    <w:rsid w:val="00EB52A0"/>
    <w:rPr>
      <w:rFonts w:ascii="Constantia" w:hAnsi="Constantia" w:cs="Constantia"/>
      <w:sz w:val="24"/>
      <w:szCs w:val="24"/>
    </w:rPr>
  </w:style>
  <w:style w:type="paragraph" w:styleId="afffff">
    <w:name w:val="Normal (Web)"/>
    <w:aliases w:val="Обычный (Web)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
    <w:basedOn w:val="a"/>
    <w:link w:val="23"/>
    <w:uiPriority w:val="99"/>
    <w:rsid w:val="00EB52A0"/>
    <w:pPr>
      <w:spacing w:before="100" w:beforeAutospacing="1" w:after="100" w:afterAutospacing="1" w:line="240" w:lineRule="auto"/>
    </w:pPr>
    <w:rPr>
      <w:rFonts w:eastAsia="Times New Roman" w:cs="Calibri"/>
      <w:sz w:val="24"/>
      <w:szCs w:val="24"/>
      <w:lang w:eastAsia="ru-RU"/>
    </w:rPr>
  </w:style>
  <w:style w:type="character" w:styleId="afffff0">
    <w:name w:val="footnote reference"/>
    <w:uiPriority w:val="99"/>
    <w:unhideWhenUsed/>
    <w:rsid w:val="00EB52A0"/>
    <w:rPr>
      <w:vertAlign w:val="superscript"/>
    </w:rPr>
  </w:style>
  <w:style w:type="paragraph" w:styleId="afffff1">
    <w:name w:val="Body Text Indent"/>
    <w:basedOn w:val="a"/>
    <w:link w:val="afffff2"/>
    <w:uiPriority w:val="99"/>
    <w:unhideWhenUsed/>
    <w:rsid w:val="00EB52A0"/>
    <w:pPr>
      <w:keepNext/>
      <w:suppressAutoHyphens/>
      <w:spacing w:after="0" w:line="240" w:lineRule="auto"/>
      <w:ind w:left="34" w:firstLine="623"/>
      <w:jc w:val="both"/>
    </w:pPr>
    <w:rPr>
      <w:rFonts w:ascii="Times New Roman" w:eastAsia="Times New Roman" w:hAnsi="Times New Roman"/>
      <w:bCs/>
      <w:sz w:val="28"/>
      <w:szCs w:val="24"/>
      <w:lang w:val="x-none" w:eastAsia="ru-RU"/>
    </w:rPr>
  </w:style>
  <w:style w:type="character" w:customStyle="1" w:styleId="afffff2">
    <w:name w:val="Основной текст с отступом Знак"/>
    <w:link w:val="afffff1"/>
    <w:uiPriority w:val="99"/>
    <w:rsid w:val="00EB52A0"/>
    <w:rPr>
      <w:rFonts w:ascii="Times New Roman" w:eastAsia="Times New Roman" w:hAnsi="Times New Roman" w:cs="Times New Roman"/>
      <w:bCs/>
      <w:sz w:val="28"/>
      <w:szCs w:val="24"/>
      <w:lang w:val="x-none" w:eastAsia="ru-RU"/>
    </w:rPr>
  </w:style>
  <w:style w:type="paragraph" w:styleId="afffff3">
    <w:name w:val="endnote text"/>
    <w:basedOn w:val="a"/>
    <w:link w:val="afffff4"/>
    <w:uiPriority w:val="99"/>
    <w:semiHidden/>
    <w:unhideWhenUsed/>
    <w:rsid w:val="00EB52A0"/>
    <w:rPr>
      <w:rFonts w:eastAsia="Times New Roman"/>
      <w:sz w:val="20"/>
      <w:szCs w:val="20"/>
      <w:lang w:val="x-none" w:eastAsia="ru-RU"/>
    </w:rPr>
  </w:style>
  <w:style w:type="character" w:customStyle="1" w:styleId="afffff4">
    <w:name w:val="Текст концевой сноски Знак"/>
    <w:link w:val="afffff3"/>
    <w:uiPriority w:val="99"/>
    <w:semiHidden/>
    <w:rsid w:val="00EB52A0"/>
    <w:rPr>
      <w:rFonts w:ascii="Calibri" w:eastAsia="Times New Roman" w:hAnsi="Calibri" w:cs="Times New Roman"/>
      <w:sz w:val="20"/>
      <w:szCs w:val="20"/>
      <w:lang w:val="x-none" w:eastAsia="ru-RU"/>
    </w:rPr>
  </w:style>
  <w:style w:type="character" w:styleId="afffff5">
    <w:name w:val="endnote reference"/>
    <w:uiPriority w:val="99"/>
    <w:semiHidden/>
    <w:unhideWhenUsed/>
    <w:rsid w:val="00EB52A0"/>
    <w:rPr>
      <w:vertAlign w:val="superscript"/>
    </w:rPr>
  </w:style>
  <w:style w:type="paragraph" w:customStyle="1" w:styleId="Default">
    <w:name w:val="Default"/>
    <w:qFormat/>
    <w:rsid w:val="00EB52A0"/>
    <w:pPr>
      <w:autoSpaceDE w:val="0"/>
      <w:autoSpaceDN w:val="0"/>
      <w:adjustRightInd w:val="0"/>
    </w:pPr>
    <w:rPr>
      <w:rFonts w:ascii="Times New Roman" w:hAnsi="Times New Roman"/>
      <w:color w:val="000000"/>
      <w:sz w:val="24"/>
      <w:szCs w:val="24"/>
    </w:rPr>
  </w:style>
  <w:style w:type="paragraph" w:customStyle="1" w:styleId="ConsNormal">
    <w:name w:val="ConsNormal"/>
    <w:uiPriority w:val="99"/>
    <w:rsid w:val="00EB52A0"/>
    <w:pPr>
      <w:widowControl w:val="0"/>
      <w:autoSpaceDE w:val="0"/>
      <w:autoSpaceDN w:val="0"/>
      <w:adjustRightInd w:val="0"/>
      <w:ind w:right="19772" w:firstLine="720"/>
    </w:pPr>
    <w:rPr>
      <w:rFonts w:ascii="Arial" w:eastAsia="Times New Roman" w:hAnsi="Arial" w:cs="Arial"/>
    </w:rPr>
  </w:style>
  <w:style w:type="character" w:styleId="afffff6">
    <w:name w:val="annotation reference"/>
    <w:uiPriority w:val="99"/>
    <w:semiHidden/>
    <w:unhideWhenUsed/>
    <w:rsid w:val="00EB52A0"/>
    <w:rPr>
      <w:sz w:val="16"/>
      <w:szCs w:val="16"/>
    </w:rPr>
  </w:style>
  <w:style w:type="paragraph" w:styleId="afffff7">
    <w:name w:val="annotation text"/>
    <w:basedOn w:val="a"/>
    <w:link w:val="afffff8"/>
    <w:uiPriority w:val="99"/>
    <w:semiHidden/>
    <w:unhideWhenUsed/>
    <w:rsid w:val="00EB52A0"/>
    <w:pPr>
      <w:spacing w:after="0" w:line="240" w:lineRule="auto"/>
      <w:jc w:val="center"/>
    </w:pPr>
    <w:rPr>
      <w:sz w:val="20"/>
      <w:szCs w:val="20"/>
      <w:lang w:val="x-none"/>
    </w:rPr>
  </w:style>
  <w:style w:type="character" w:customStyle="1" w:styleId="afffff8">
    <w:name w:val="Текст примечания Знак"/>
    <w:link w:val="afffff7"/>
    <w:uiPriority w:val="99"/>
    <w:semiHidden/>
    <w:rsid w:val="00EB52A0"/>
    <w:rPr>
      <w:rFonts w:ascii="Calibri" w:eastAsia="Calibri" w:hAnsi="Calibri" w:cs="Times New Roman"/>
      <w:sz w:val="20"/>
      <w:szCs w:val="20"/>
      <w:lang w:val="x-none"/>
    </w:rPr>
  </w:style>
  <w:style w:type="paragraph" w:styleId="afffff9">
    <w:name w:val="annotation subject"/>
    <w:basedOn w:val="afffff7"/>
    <w:next w:val="afffff7"/>
    <w:link w:val="afffffa"/>
    <w:uiPriority w:val="99"/>
    <w:semiHidden/>
    <w:unhideWhenUsed/>
    <w:rsid w:val="00EB52A0"/>
    <w:rPr>
      <w:b/>
      <w:bCs/>
    </w:rPr>
  </w:style>
  <w:style w:type="character" w:customStyle="1" w:styleId="afffffa">
    <w:name w:val="Тема примечания Знак"/>
    <w:link w:val="afffff9"/>
    <w:uiPriority w:val="99"/>
    <w:semiHidden/>
    <w:rsid w:val="00EB52A0"/>
    <w:rPr>
      <w:rFonts w:ascii="Calibri" w:eastAsia="Calibri" w:hAnsi="Calibri" w:cs="Times New Roman"/>
      <w:b/>
      <w:bCs/>
      <w:sz w:val="20"/>
      <w:szCs w:val="20"/>
      <w:lang w:val="x-none"/>
    </w:rPr>
  </w:style>
  <w:style w:type="paragraph" w:styleId="afffffb">
    <w:name w:val="Body Text"/>
    <w:basedOn w:val="a"/>
    <w:link w:val="afffffc"/>
    <w:uiPriority w:val="99"/>
    <w:unhideWhenUsed/>
    <w:rsid w:val="00EB52A0"/>
    <w:pPr>
      <w:spacing w:after="120" w:line="240" w:lineRule="auto"/>
      <w:jc w:val="center"/>
    </w:pPr>
    <w:rPr>
      <w:lang w:val="x-none"/>
    </w:rPr>
  </w:style>
  <w:style w:type="character" w:customStyle="1" w:styleId="afffffc">
    <w:name w:val="Основной текст Знак"/>
    <w:link w:val="afffffb"/>
    <w:uiPriority w:val="99"/>
    <w:rsid w:val="00EB52A0"/>
    <w:rPr>
      <w:rFonts w:ascii="Calibri" w:eastAsia="Calibri" w:hAnsi="Calibri" w:cs="Times New Roman"/>
      <w:lang w:val="x-none"/>
    </w:rPr>
  </w:style>
  <w:style w:type="character" w:customStyle="1" w:styleId="WW-Absatz-Standardschriftart">
    <w:name w:val="WW-Absatz-Standardschriftart"/>
    <w:rsid w:val="00EB52A0"/>
  </w:style>
  <w:style w:type="character" w:customStyle="1" w:styleId="7">
    <w:name w:val="Основной текст (7)"/>
    <w:link w:val="71"/>
    <w:uiPriority w:val="99"/>
    <w:rsid w:val="00EB52A0"/>
    <w:rPr>
      <w:rFonts w:ascii="Times New Roman" w:hAnsi="Times New Roman"/>
      <w:sz w:val="24"/>
      <w:szCs w:val="24"/>
      <w:shd w:val="clear" w:color="auto" w:fill="FFFFFF"/>
    </w:rPr>
  </w:style>
  <w:style w:type="character" w:customStyle="1" w:styleId="50">
    <w:name w:val="Основной текст (5)"/>
    <w:link w:val="51"/>
    <w:uiPriority w:val="99"/>
    <w:rsid w:val="00EB52A0"/>
    <w:rPr>
      <w:rFonts w:ascii="Times New Roman" w:hAnsi="Times New Roman"/>
      <w:sz w:val="24"/>
      <w:szCs w:val="24"/>
      <w:shd w:val="clear" w:color="auto" w:fill="FFFFFF"/>
    </w:rPr>
  </w:style>
  <w:style w:type="character" w:customStyle="1" w:styleId="24">
    <w:name w:val="Основной текст (2)"/>
    <w:link w:val="212"/>
    <w:uiPriority w:val="99"/>
    <w:rsid w:val="00EB52A0"/>
    <w:rPr>
      <w:rFonts w:ascii="Times New Roman" w:hAnsi="Times New Roman"/>
      <w:sz w:val="24"/>
      <w:szCs w:val="24"/>
      <w:shd w:val="clear" w:color="auto" w:fill="FFFFFF"/>
    </w:rPr>
  </w:style>
  <w:style w:type="character" w:customStyle="1" w:styleId="42">
    <w:name w:val="Основной текст (4)"/>
    <w:link w:val="411"/>
    <w:uiPriority w:val="99"/>
    <w:rsid w:val="00EB52A0"/>
    <w:rPr>
      <w:rFonts w:ascii="Times New Roman" w:hAnsi="Times New Roman"/>
      <w:sz w:val="18"/>
      <w:szCs w:val="18"/>
      <w:shd w:val="clear" w:color="auto" w:fill="FFFFFF"/>
    </w:rPr>
  </w:style>
  <w:style w:type="character" w:customStyle="1" w:styleId="79pt">
    <w:name w:val="Основной текст (7) + 9 pt"/>
    <w:uiPriority w:val="99"/>
    <w:rsid w:val="00EB52A0"/>
    <w:rPr>
      <w:rFonts w:ascii="Times New Roman" w:hAnsi="Times New Roman" w:cs="Times New Roman"/>
      <w:noProof/>
      <w:sz w:val="18"/>
      <w:szCs w:val="18"/>
    </w:rPr>
  </w:style>
  <w:style w:type="character" w:customStyle="1" w:styleId="8">
    <w:name w:val="Основной текст (8)"/>
    <w:link w:val="81"/>
    <w:uiPriority w:val="99"/>
    <w:rsid w:val="00EB52A0"/>
    <w:rPr>
      <w:rFonts w:ascii="Times New Roman" w:hAnsi="Times New Roman"/>
      <w:sz w:val="18"/>
      <w:szCs w:val="18"/>
      <w:shd w:val="clear" w:color="auto" w:fill="FFFFFF"/>
    </w:rPr>
  </w:style>
  <w:style w:type="character" w:customStyle="1" w:styleId="812pt">
    <w:name w:val="Основной текст (8) + 12 pt"/>
    <w:uiPriority w:val="99"/>
    <w:rsid w:val="00EB52A0"/>
    <w:rPr>
      <w:rFonts w:ascii="Times New Roman" w:hAnsi="Times New Roman" w:cs="Times New Roman"/>
      <w:sz w:val="24"/>
      <w:szCs w:val="24"/>
    </w:rPr>
  </w:style>
  <w:style w:type="character" w:customStyle="1" w:styleId="6">
    <w:name w:val="Основной текст (6)"/>
    <w:link w:val="61"/>
    <w:uiPriority w:val="99"/>
    <w:rsid w:val="00EB52A0"/>
    <w:rPr>
      <w:rFonts w:ascii="Times New Roman" w:hAnsi="Times New Roman"/>
      <w:noProof/>
      <w:sz w:val="18"/>
      <w:szCs w:val="18"/>
      <w:shd w:val="clear" w:color="auto" w:fill="FFFFFF"/>
    </w:rPr>
  </w:style>
  <w:style w:type="character" w:customStyle="1" w:styleId="33">
    <w:name w:val="Основной текст (3)"/>
    <w:link w:val="311"/>
    <w:uiPriority w:val="99"/>
    <w:rsid w:val="00EB52A0"/>
    <w:rPr>
      <w:rFonts w:ascii="Times New Roman" w:hAnsi="Times New Roman"/>
      <w:noProof/>
      <w:shd w:val="clear" w:color="auto" w:fill="FFFFFF"/>
    </w:rPr>
  </w:style>
  <w:style w:type="paragraph" w:customStyle="1" w:styleId="71">
    <w:name w:val="Основной текст (7)1"/>
    <w:basedOn w:val="a"/>
    <w:link w:val="7"/>
    <w:uiPriority w:val="99"/>
    <w:rsid w:val="00EB52A0"/>
    <w:pPr>
      <w:shd w:val="clear" w:color="auto" w:fill="FFFFFF"/>
      <w:spacing w:after="0" w:line="240" w:lineRule="atLeast"/>
    </w:pPr>
    <w:rPr>
      <w:rFonts w:ascii="Times New Roman" w:hAnsi="Times New Roman"/>
      <w:sz w:val="24"/>
      <w:szCs w:val="24"/>
    </w:rPr>
  </w:style>
  <w:style w:type="paragraph" w:customStyle="1" w:styleId="51">
    <w:name w:val="Основной текст (5)1"/>
    <w:basedOn w:val="a"/>
    <w:link w:val="50"/>
    <w:uiPriority w:val="99"/>
    <w:rsid w:val="00EB52A0"/>
    <w:pPr>
      <w:shd w:val="clear" w:color="auto" w:fill="FFFFFF"/>
      <w:spacing w:after="0" w:line="277" w:lineRule="exact"/>
      <w:jc w:val="center"/>
    </w:pPr>
    <w:rPr>
      <w:rFonts w:ascii="Times New Roman" w:hAnsi="Times New Roman"/>
      <w:sz w:val="24"/>
      <w:szCs w:val="24"/>
    </w:rPr>
  </w:style>
  <w:style w:type="paragraph" w:customStyle="1" w:styleId="212">
    <w:name w:val="Основной текст (2)1"/>
    <w:basedOn w:val="a"/>
    <w:link w:val="24"/>
    <w:uiPriority w:val="99"/>
    <w:rsid w:val="00EB52A0"/>
    <w:pPr>
      <w:shd w:val="clear" w:color="auto" w:fill="FFFFFF"/>
      <w:spacing w:after="0" w:line="240" w:lineRule="atLeast"/>
      <w:jc w:val="right"/>
    </w:pPr>
    <w:rPr>
      <w:rFonts w:ascii="Times New Roman" w:hAnsi="Times New Roman"/>
      <w:sz w:val="24"/>
      <w:szCs w:val="24"/>
    </w:rPr>
  </w:style>
  <w:style w:type="paragraph" w:customStyle="1" w:styleId="411">
    <w:name w:val="Основной текст (4)1"/>
    <w:basedOn w:val="a"/>
    <w:link w:val="42"/>
    <w:uiPriority w:val="99"/>
    <w:rsid w:val="00EB52A0"/>
    <w:pPr>
      <w:shd w:val="clear" w:color="auto" w:fill="FFFFFF"/>
      <w:spacing w:after="0" w:line="240" w:lineRule="atLeast"/>
    </w:pPr>
    <w:rPr>
      <w:rFonts w:ascii="Times New Roman" w:hAnsi="Times New Roman"/>
      <w:sz w:val="18"/>
      <w:szCs w:val="18"/>
    </w:rPr>
  </w:style>
  <w:style w:type="paragraph" w:customStyle="1" w:styleId="81">
    <w:name w:val="Основной текст (8)1"/>
    <w:basedOn w:val="a"/>
    <w:link w:val="8"/>
    <w:uiPriority w:val="99"/>
    <w:rsid w:val="00EB52A0"/>
    <w:pPr>
      <w:shd w:val="clear" w:color="auto" w:fill="FFFFFF"/>
      <w:spacing w:after="0" w:line="282" w:lineRule="exact"/>
      <w:jc w:val="both"/>
    </w:pPr>
    <w:rPr>
      <w:rFonts w:ascii="Times New Roman" w:hAnsi="Times New Roman"/>
      <w:sz w:val="18"/>
      <w:szCs w:val="18"/>
    </w:rPr>
  </w:style>
  <w:style w:type="paragraph" w:customStyle="1" w:styleId="61">
    <w:name w:val="Основной текст (6)1"/>
    <w:basedOn w:val="a"/>
    <w:link w:val="6"/>
    <w:uiPriority w:val="99"/>
    <w:rsid w:val="00EB52A0"/>
    <w:pPr>
      <w:shd w:val="clear" w:color="auto" w:fill="FFFFFF"/>
      <w:spacing w:after="0" w:line="240" w:lineRule="atLeast"/>
      <w:jc w:val="center"/>
    </w:pPr>
    <w:rPr>
      <w:rFonts w:ascii="Times New Roman" w:hAnsi="Times New Roman"/>
      <w:noProof/>
      <w:sz w:val="18"/>
      <w:szCs w:val="18"/>
    </w:rPr>
  </w:style>
  <w:style w:type="paragraph" w:customStyle="1" w:styleId="311">
    <w:name w:val="Основной текст (3)1"/>
    <w:basedOn w:val="a"/>
    <w:link w:val="33"/>
    <w:uiPriority w:val="99"/>
    <w:rsid w:val="00EB52A0"/>
    <w:pPr>
      <w:shd w:val="clear" w:color="auto" w:fill="FFFFFF"/>
      <w:spacing w:after="0" w:line="240" w:lineRule="atLeast"/>
    </w:pPr>
    <w:rPr>
      <w:rFonts w:ascii="Times New Roman" w:hAnsi="Times New Roman"/>
      <w:noProof/>
    </w:rPr>
  </w:style>
  <w:style w:type="character" w:customStyle="1" w:styleId="af9">
    <w:name w:val="Название Знак"/>
    <w:aliases w:val="Заголовок1 Знак"/>
    <w:link w:val="af8"/>
    <w:uiPriority w:val="10"/>
    <w:rsid w:val="00EB52A0"/>
    <w:rPr>
      <w:rFonts w:ascii="Cambria" w:eastAsia="Times New Roman" w:hAnsi="Cambria" w:cs="Times New Roman"/>
      <w:b/>
      <w:bCs/>
      <w:kern w:val="28"/>
      <w:sz w:val="32"/>
      <w:szCs w:val="32"/>
      <w:lang w:val="x-none"/>
    </w:rPr>
  </w:style>
  <w:style w:type="character" w:styleId="afffffd">
    <w:name w:val="FollowedHyperlink"/>
    <w:uiPriority w:val="99"/>
    <w:semiHidden/>
    <w:unhideWhenUsed/>
    <w:rsid w:val="00AA66B4"/>
    <w:rPr>
      <w:color w:val="800080"/>
      <w:u w:val="single"/>
    </w:rPr>
  </w:style>
  <w:style w:type="paragraph" w:customStyle="1" w:styleId="xl66">
    <w:name w:val="xl66"/>
    <w:basedOn w:val="a"/>
    <w:rsid w:val="00AA66B4"/>
    <w:pPr>
      <w:shd w:val="clear" w:color="000000" w:fill="FFFFFF"/>
      <w:spacing w:before="100" w:beforeAutospacing="1" w:after="100" w:afterAutospacing="1" w:line="240" w:lineRule="auto"/>
      <w:textAlignment w:val="center"/>
    </w:pPr>
    <w:rPr>
      <w:rFonts w:ascii="Times New Roman" w:eastAsia="Times New Roman" w:hAnsi="Times New Roman"/>
      <w:sz w:val="36"/>
      <w:szCs w:val="36"/>
      <w:lang w:eastAsia="ru-RU"/>
    </w:rPr>
  </w:style>
  <w:style w:type="paragraph" w:customStyle="1" w:styleId="xl67">
    <w:name w:val="xl67"/>
    <w:basedOn w:val="a"/>
    <w:rsid w:val="00AA66B4"/>
    <w:pPr>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68">
    <w:name w:val="xl68"/>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69">
    <w:name w:val="xl69"/>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0">
    <w:name w:val="xl70"/>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71">
    <w:name w:val="xl71"/>
    <w:basedOn w:val="a"/>
    <w:rsid w:val="00AA66B4"/>
    <w:pP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72">
    <w:name w:val="xl7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3">
    <w:name w:val="xl73"/>
    <w:basedOn w:val="a"/>
    <w:rsid w:val="00AA66B4"/>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top"/>
    </w:pPr>
    <w:rPr>
      <w:rFonts w:ascii="Times New Roman" w:eastAsia="Times New Roman" w:hAnsi="Times New Roman"/>
      <w:sz w:val="36"/>
      <w:szCs w:val="36"/>
      <w:lang w:eastAsia="ru-RU"/>
    </w:rPr>
  </w:style>
  <w:style w:type="paragraph" w:customStyle="1" w:styleId="xl74">
    <w:name w:val="xl74"/>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75">
    <w:name w:val="xl75"/>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6">
    <w:name w:val="xl76"/>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7">
    <w:name w:val="xl77"/>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36"/>
      <w:szCs w:val="36"/>
      <w:lang w:eastAsia="ru-RU"/>
    </w:rPr>
  </w:style>
  <w:style w:type="paragraph" w:customStyle="1" w:styleId="xl78">
    <w:name w:val="xl78"/>
    <w:basedOn w:val="a"/>
    <w:rsid w:val="00AA66B4"/>
    <w:pPr>
      <w:shd w:val="clear" w:color="000000" w:fill="FFFFFF"/>
      <w:spacing w:before="100" w:beforeAutospacing="1" w:after="100" w:afterAutospacing="1" w:line="240" w:lineRule="auto"/>
    </w:pPr>
    <w:rPr>
      <w:rFonts w:ascii="Times New Roman" w:eastAsia="Times New Roman" w:hAnsi="Times New Roman"/>
      <w:b/>
      <w:bCs/>
      <w:sz w:val="36"/>
      <w:szCs w:val="36"/>
      <w:lang w:eastAsia="ru-RU"/>
    </w:rPr>
  </w:style>
  <w:style w:type="paragraph" w:customStyle="1" w:styleId="xl79">
    <w:name w:val="xl79"/>
    <w:basedOn w:val="a"/>
    <w:rsid w:val="00AA66B4"/>
    <w:pP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0">
    <w:name w:val="xl80"/>
    <w:basedOn w:val="a"/>
    <w:rsid w:val="00AA66B4"/>
    <w:pPr>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1">
    <w:name w:val="xl81"/>
    <w:basedOn w:val="a"/>
    <w:rsid w:val="00AA66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2">
    <w:name w:val="xl82"/>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83">
    <w:name w:val="xl83"/>
    <w:basedOn w:val="a"/>
    <w:rsid w:val="00AA66B4"/>
    <w:pPr>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84">
    <w:name w:val="xl84"/>
    <w:basedOn w:val="a"/>
    <w:rsid w:val="00AA66B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5">
    <w:name w:val="xl85"/>
    <w:basedOn w:val="a"/>
    <w:rsid w:val="00AA66B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6">
    <w:name w:val="xl86"/>
    <w:basedOn w:val="a"/>
    <w:rsid w:val="00AA66B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36"/>
      <w:szCs w:val="36"/>
      <w:lang w:eastAsia="ru-RU"/>
    </w:rPr>
  </w:style>
  <w:style w:type="paragraph" w:customStyle="1" w:styleId="xl87">
    <w:name w:val="xl87"/>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36"/>
      <w:szCs w:val="36"/>
      <w:lang w:eastAsia="ru-RU"/>
    </w:rPr>
  </w:style>
  <w:style w:type="paragraph" w:customStyle="1" w:styleId="xl88">
    <w:name w:val="xl88"/>
    <w:basedOn w:val="a"/>
    <w:rsid w:val="00AA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36"/>
      <w:szCs w:val="36"/>
      <w:lang w:eastAsia="ru-RU"/>
    </w:rPr>
  </w:style>
  <w:style w:type="paragraph" w:customStyle="1" w:styleId="xl89">
    <w:name w:val="xl89"/>
    <w:basedOn w:val="a"/>
    <w:rsid w:val="00AA66B4"/>
    <w:pPr>
      <w:spacing w:before="100" w:beforeAutospacing="1" w:after="100" w:afterAutospacing="1" w:line="240" w:lineRule="auto"/>
      <w:jc w:val="both"/>
      <w:textAlignment w:val="top"/>
    </w:pPr>
    <w:rPr>
      <w:rFonts w:ascii="Times New Roman" w:eastAsia="Times New Roman" w:hAnsi="Times New Roman"/>
      <w:color w:val="000000"/>
      <w:sz w:val="36"/>
      <w:szCs w:val="36"/>
      <w:lang w:eastAsia="ru-RU"/>
    </w:rPr>
  </w:style>
  <w:style w:type="paragraph" w:customStyle="1" w:styleId="xl90">
    <w:name w:val="xl90"/>
    <w:basedOn w:val="a"/>
    <w:rsid w:val="00AA66B4"/>
    <w:pPr>
      <w:shd w:val="clear" w:color="000000" w:fill="FFFFFF"/>
      <w:spacing w:before="100" w:beforeAutospacing="1" w:after="100" w:afterAutospacing="1" w:line="240" w:lineRule="auto"/>
      <w:jc w:val="both"/>
      <w:textAlignment w:val="top"/>
    </w:pPr>
    <w:rPr>
      <w:rFonts w:ascii="Times New Roman" w:eastAsia="Times New Roman" w:hAnsi="Times New Roman"/>
      <w:sz w:val="36"/>
      <w:szCs w:val="36"/>
      <w:lang w:eastAsia="ru-RU"/>
    </w:rPr>
  </w:style>
  <w:style w:type="paragraph" w:customStyle="1" w:styleId="xl91">
    <w:name w:val="xl91"/>
    <w:basedOn w:val="a"/>
    <w:rsid w:val="00AA66B4"/>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92">
    <w:name w:val="xl92"/>
    <w:basedOn w:val="a"/>
    <w:rsid w:val="00AA66B4"/>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3">
    <w:name w:val="xl93"/>
    <w:basedOn w:val="a"/>
    <w:rsid w:val="00AA66B4"/>
    <w:pPr>
      <w:pBdr>
        <w:top w:val="single" w:sz="4" w:space="0" w:color="auto"/>
      </w:pBdr>
      <w:shd w:val="clear" w:color="000000" w:fill="FFFFFF"/>
      <w:spacing w:before="100" w:beforeAutospacing="1" w:after="100" w:afterAutospacing="1" w:line="240" w:lineRule="auto"/>
    </w:pPr>
    <w:rPr>
      <w:rFonts w:ascii="Times New Roman" w:eastAsia="Times New Roman" w:hAnsi="Times New Roman"/>
      <w:sz w:val="36"/>
      <w:szCs w:val="36"/>
      <w:lang w:eastAsia="ru-RU"/>
    </w:rPr>
  </w:style>
  <w:style w:type="paragraph" w:customStyle="1" w:styleId="xl94">
    <w:name w:val="xl94"/>
    <w:basedOn w:val="a"/>
    <w:rsid w:val="00AA66B4"/>
    <w:pPr>
      <w:pBdr>
        <w:top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AA66B4"/>
    <w:pP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6">
    <w:name w:val="xl96"/>
    <w:basedOn w:val="a"/>
    <w:rsid w:val="00AA66B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7">
    <w:name w:val="xl97"/>
    <w:basedOn w:val="a"/>
    <w:rsid w:val="00AA66B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8">
    <w:name w:val="xl98"/>
    <w:basedOn w:val="a"/>
    <w:rsid w:val="00AA66B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99">
    <w:name w:val="xl99"/>
    <w:basedOn w:val="a"/>
    <w:rsid w:val="00AA66B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0">
    <w:name w:val="xl100"/>
    <w:basedOn w:val="a"/>
    <w:rsid w:val="00AA66B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1">
    <w:name w:val="xl101"/>
    <w:basedOn w:val="a"/>
    <w:rsid w:val="00AA66B4"/>
    <w:pPr>
      <w:pBdr>
        <w:top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2">
    <w:name w:val="xl102"/>
    <w:basedOn w:val="a"/>
    <w:rsid w:val="00AA66B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3">
    <w:name w:val="xl103"/>
    <w:basedOn w:val="a"/>
    <w:rsid w:val="00AA66B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4">
    <w:name w:val="xl104"/>
    <w:basedOn w:val="a"/>
    <w:rsid w:val="00AA66B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customStyle="1" w:styleId="xl105">
    <w:name w:val="xl105"/>
    <w:basedOn w:val="a"/>
    <w:rsid w:val="00AA66B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36"/>
      <w:szCs w:val="36"/>
      <w:lang w:eastAsia="ru-RU"/>
    </w:rPr>
  </w:style>
  <w:style w:type="paragraph" w:styleId="afffffe">
    <w:name w:val="No Spacing"/>
    <w:uiPriority w:val="1"/>
    <w:qFormat/>
    <w:rsid w:val="00402A4D"/>
    <w:rPr>
      <w:sz w:val="22"/>
      <w:szCs w:val="22"/>
      <w:lang w:eastAsia="en-US"/>
    </w:rPr>
  </w:style>
  <w:style w:type="paragraph" w:customStyle="1" w:styleId="ConsPlusDocList">
    <w:name w:val="ConsPlusDocList"/>
    <w:rsid w:val="00402A4D"/>
    <w:pPr>
      <w:widowControl w:val="0"/>
      <w:autoSpaceDE w:val="0"/>
      <w:autoSpaceDN w:val="0"/>
    </w:pPr>
    <w:rPr>
      <w:rFonts w:ascii="Courier New" w:eastAsia="Times New Roman" w:hAnsi="Courier New" w:cs="Courier New"/>
    </w:rPr>
  </w:style>
  <w:style w:type="paragraph" w:customStyle="1" w:styleId="ConsPlusTitlePage">
    <w:name w:val="ConsPlusTitlePage"/>
    <w:rsid w:val="00402A4D"/>
    <w:pPr>
      <w:widowControl w:val="0"/>
      <w:autoSpaceDE w:val="0"/>
      <w:autoSpaceDN w:val="0"/>
    </w:pPr>
    <w:rPr>
      <w:rFonts w:ascii="Tahoma" w:eastAsia="Times New Roman" w:hAnsi="Tahoma" w:cs="Tahoma"/>
    </w:rPr>
  </w:style>
  <w:style w:type="paragraph" w:customStyle="1" w:styleId="ConsPlusJurTerm">
    <w:name w:val="ConsPlusJurTerm"/>
    <w:rsid w:val="00402A4D"/>
    <w:pPr>
      <w:widowControl w:val="0"/>
      <w:autoSpaceDE w:val="0"/>
      <w:autoSpaceDN w:val="0"/>
    </w:pPr>
    <w:rPr>
      <w:rFonts w:ascii="Arial" w:eastAsia="Times New Roman" w:hAnsi="Arial" w:cs="Arial"/>
      <w:sz w:val="26"/>
    </w:rPr>
  </w:style>
  <w:style w:type="character" w:customStyle="1" w:styleId="af">
    <w:name w:val="Абзац списка Знак"/>
    <w:aliases w:val="ПАРАГРАФ Знак"/>
    <w:link w:val="ae"/>
    <w:uiPriority w:val="34"/>
    <w:rsid w:val="00402A4D"/>
  </w:style>
  <w:style w:type="character" w:customStyle="1" w:styleId="23">
    <w:name w:val="Обычный (веб) Знак2"/>
    <w:aliases w:val="Обычный (Web)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ffff"/>
    <w:uiPriority w:val="99"/>
    <w:locked/>
    <w:rsid w:val="00402A4D"/>
    <w:rPr>
      <w:rFonts w:ascii="Calibri" w:eastAsia="Times New Roman" w:hAnsi="Calibri" w:cs="Calibri"/>
      <w:sz w:val="24"/>
      <w:szCs w:val="24"/>
      <w:lang w:eastAsia="ru-RU"/>
    </w:rPr>
  </w:style>
  <w:style w:type="character" w:styleId="affffff">
    <w:name w:val="Strong"/>
    <w:uiPriority w:val="22"/>
    <w:qFormat/>
    <w:rsid w:val="0024017B"/>
    <w:rPr>
      <w:b/>
      <w:bCs/>
    </w:rPr>
  </w:style>
  <w:style w:type="table" w:customStyle="1" w:styleId="60">
    <w:name w:val="Сетка таблицы6"/>
    <w:basedOn w:val="a1"/>
    <w:next w:val="ad"/>
    <w:uiPriority w:val="39"/>
    <w:rsid w:val="0004095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434231"/>
  </w:style>
  <w:style w:type="table" w:customStyle="1" w:styleId="70">
    <w:name w:val="Сетка таблицы7"/>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d"/>
    <w:uiPriority w:val="3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3"/>
    <w:next w:val="a2"/>
    <w:uiPriority w:val="99"/>
    <w:semiHidden/>
    <w:unhideWhenUsed/>
    <w:rsid w:val="00434231"/>
  </w:style>
  <w:style w:type="table" w:customStyle="1" w:styleId="320">
    <w:name w:val="Сетка таблицы3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uiPriority w:val="99"/>
    <w:semiHidden/>
    <w:unhideWhenUsed/>
    <w:rsid w:val="00434231"/>
  </w:style>
  <w:style w:type="table" w:customStyle="1" w:styleId="420">
    <w:name w:val="Сетка таблицы42"/>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434231"/>
  </w:style>
  <w:style w:type="numbering" w:customStyle="1" w:styleId="312">
    <w:name w:val="Нет списка31"/>
    <w:next w:val="a2"/>
    <w:uiPriority w:val="99"/>
    <w:semiHidden/>
    <w:unhideWhenUsed/>
    <w:rsid w:val="00434231"/>
  </w:style>
  <w:style w:type="table" w:customStyle="1" w:styleId="510">
    <w:name w:val="Сетка таблицы5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1"/>
    <w:next w:val="ad"/>
    <w:uiPriority w:val="59"/>
    <w:rsid w:val="0043423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434231"/>
  </w:style>
  <w:style w:type="table" w:customStyle="1" w:styleId="3110">
    <w:name w:val="Сетка таблицы3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434231"/>
  </w:style>
  <w:style w:type="table" w:customStyle="1" w:styleId="4110">
    <w:name w:val="Сетка таблицы411"/>
    <w:basedOn w:val="a1"/>
    <w:next w:val="ad"/>
    <w:uiPriority w:val="59"/>
    <w:rsid w:val="004342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434231"/>
  </w:style>
  <w:style w:type="table" w:customStyle="1" w:styleId="610">
    <w:name w:val="Сетка таблицы61"/>
    <w:basedOn w:val="a1"/>
    <w:next w:val="ad"/>
    <w:uiPriority w:val="39"/>
    <w:rsid w:val="0043423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d"/>
    <w:uiPriority w:val="39"/>
    <w:rsid w:val="009D2A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
    <w:name w:val="Body text (4)_"/>
    <w:link w:val="Bodytext40"/>
    <w:locked/>
    <w:rsid w:val="00C471C1"/>
    <w:rPr>
      <w:rFonts w:ascii="Times New Roman" w:eastAsia="Times New Roman" w:hAnsi="Times New Roman"/>
      <w:b/>
      <w:bCs/>
      <w:sz w:val="38"/>
      <w:szCs w:val="38"/>
      <w:shd w:val="clear" w:color="auto" w:fill="FFFFFF"/>
    </w:rPr>
  </w:style>
  <w:style w:type="paragraph" w:customStyle="1" w:styleId="Bodytext40">
    <w:name w:val="Body text (4)"/>
    <w:basedOn w:val="a"/>
    <w:link w:val="Bodytext4"/>
    <w:rsid w:val="00C471C1"/>
    <w:pPr>
      <w:widowControl w:val="0"/>
      <w:shd w:val="clear" w:color="auto" w:fill="FFFFFF"/>
      <w:spacing w:before="600" w:after="6180" w:line="442" w:lineRule="exact"/>
      <w:jc w:val="center"/>
    </w:pPr>
    <w:rPr>
      <w:rFonts w:ascii="Times New Roman" w:eastAsia="Times New Roman" w:hAnsi="Times New Roman"/>
      <w:b/>
      <w:bCs/>
      <w:sz w:val="38"/>
      <w:szCs w:val="38"/>
      <w:lang w:eastAsia="ru-RU"/>
    </w:rPr>
  </w:style>
  <w:style w:type="paragraph" w:styleId="34">
    <w:name w:val="Body Text 3"/>
    <w:basedOn w:val="a"/>
    <w:link w:val="35"/>
    <w:uiPriority w:val="99"/>
    <w:semiHidden/>
    <w:unhideWhenUsed/>
    <w:rsid w:val="00F871F2"/>
    <w:pPr>
      <w:spacing w:after="120"/>
    </w:pPr>
    <w:rPr>
      <w:sz w:val="16"/>
      <w:szCs w:val="16"/>
    </w:rPr>
  </w:style>
  <w:style w:type="character" w:customStyle="1" w:styleId="35">
    <w:name w:val="Основной текст 3 Знак"/>
    <w:link w:val="34"/>
    <w:uiPriority w:val="99"/>
    <w:semiHidden/>
    <w:rsid w:val="00F871F2"/>
    <w:rPr>
      <w:sz w:val="16"/>
      <w:szCs w:val="16"/>
      <w:lang w:eastAsia="en-US"/>
    </w:rPr>
  </w:style>
  <w:style w:type="paragraph" w:customStyle="1" w:styleId="25">
    <w:name w:val="Заголовок2"/>
    <w:basedOn w:val="af7"/>
    <w:next w:val="a"/>
    <w:uiPriority w:val="10"/>
    <w:qFormat/>
    <w:rsid w:val="005B0600"/>
    <w:rPr>
      <w:b/>
      <w:bCs/>
      <w:color w:val="0058A9"/>
      <w:shd w:val="clear" w:color="auto" w:fill="D4D0C8"/>
    </w:rPr>
  </w:style>
  <w:style w:type="paragraph" w:styleId="affffff0">
    <w:name w:val="Revision"/>
    <w:hidden/>
    <w:uiPriority w:val="99"/>
    <w:semiHidden/>
    <w:rsid w:val="005B0600"/>
    <w:rPr>
      <w:sz w:val="22"/>
      <w:szCs w:val="22"/>
      <w:lang w:eastAsia="en-US"/>
    </w:rPr>
  </w:style>
  <w:style w:type="paragraph" w:customStyle="1" w:styleId="affffff1">
    <w:name w:val="Информация о версии"/>
    <w:basedOn w:val="aff6"/>
    <w:next w:val="a"/>
    <w:uiPriority w:val="99"/>
    <w:rsid w:val="00636DDC"/>
    <w:rPr>
      <w:rFonts w:ascii="Times New Roman CYR" w:hAnsi="Times New Roman CYR" w:cs="Times New Roman CYR"/>
      <w:i/>
      <w:iCs/>
      <w:shd w:val="clear" w:color="auto" w:fill="auto"/>
    </w:rPr>
  </w:style>
  <w:style w:type="character" w:customStyle="1" w:styleId="affffff2">
    <w:name w:val="Цветовое выделение для Текст"/>
    <w:uiPriority w:val="99"/>
    <w:rsid w:val="00636DDC"/>
    <w:rPr>
      <w:rFonts w:ascii="Times New Roman CYR" w:hAnsi="Times New Roman CYR"/>
    </w:rPr>
  </w:style>
  <w:style w:type="numbering" w:customStyle="1" w:styleId="52">
    <w:name w:val="Нет списка5"/>
    <w:next w:val="a2"/>
    <w:uiPriority w:val="99"/>
    <w:semiHidden/>
    <w:unhideWhenUsed/>
    <w:rsid w:val="00820C83"/>
  </w:style>
  <w:style w:type="paragraph" w:customStyle="1" w:styleId="FR1">
    <w:name w:val="FR1"/>
    <w:rsid w:val="00F809BC"/>
    <w:pPr>
      <w:widowControl w:val="0"/>
      <w:autoSpaceDE w:val="0"/>
      <w:autoSpaceDN w:val="0"/>
      <w:adjustRightInd w:val="0"/>
      <w:spacing w:before="1920" w:line="300" w:lineRule="auto"/>
      <w:ind w:left="1280" w:firstLine="960"/>
      <w:jc w:val="both"/>
    </w:pPr>
    <w:rPr>
      <w:rFonts w:ascii="Times New Roman" w:hAnsi="Times New Roman"/>
      <w:sz w:val="24"/>
      <w:szCs w:val="24"/>
    </w:rPr>
  </w:style>
  <w:style w:type="character" w:customStyle="1" w:styleId="cmd">
    <w:name w:val="cmd"/>
    <w:basedOn w:val="a0"/>
    <w:rsid w:val="001E4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1277">
      <w:bodyDiv w:val="1"/>
      <w:marLeft w:val="0"/>
      <w:marRight w:val="0"/>
      <w:marTop w:val="0"/>
      <w:marBottom w:val="0"/>
      <w:divBdr>
        <w:top w:val="none" w:sz="0" w:space="0" w:color="auto"/>
        <w:left w:val="none" w:sz="0" w:space="0" w:color="auto"/>
        <w:bottom w:val="none" w:sz="0" w:space="0" w:color="auto"/>
        <w:right w:val="none" w:sz="0" w:space="0" w:color="auto"/>
      </w:divBdr>
    </w:div>
    <w:div w:id="25302102">
      <w:bodyDiv w:val="1"/>
      <w:marLeft w:val="0"/>
      <w:marRight w:val="0"/>
      <w:marTop w:val="0"/>
      <w:marBottom w:val="0"/>
      <w:divBdr>
        <w:top w:val="none" w:sz="0" w:space="0" w:color="auto"/>
        <w:left w:val="none" w:sz="0" w:space="0" w:color="auto"/>
        <w:bottom w:val="none" w:sz="0" w:space="0" w:color="auto"/>
        <w:right w:val="none" w:sz="0" w:space="0" w:color="auto"/>
      </w:divBdr>
    </w:div>
    <w:div w:id="29303480">
      <w:bodyDiv w:val="1"/>
      <w:marLeft w:val="0"/>
      <w:marRight w:val="0"/>
      <w:marTop w:val="0"/>
      <w:marBottom w:val="0"/>
      <w:divBdr>
        <w:top w:val="none" w:sz="0" w:space="0" w:color="auto"/>
        <w:left w:val="none" w:sz="0" w:space="0" w:color="auto"/>
        <w:bottom w:val="none" w:sz="0" w:space="0" w:color="auto"/>
        <w:right w:val="none" w:sz="0" w:space="0" w:color="auto"/>
      </w:divBdr>
    </w:div>
    <w:div w:id="31853923">
      <w:bodyDiv w:val="1"/>
      <w:marLeft w:val="0"/>
      <w:marRight w:val="0"/>
      <w:marTop w:val="0"/>
      <w:marBottom w:val="0"/>
      <w:divBdr>
        <w:top w:val="none" w:sz="0" w:space="0" w:color="auto"/>
        <w:left w:val="none" w:sz="0" w:space="0" w:color="auto"/>
        <w:bottom w:val="none" w:sz="0" w:space="0" w:color="auto"/>
        <w:right w:val="none" w:sz="0" w:space="0" w:color="auto"/>
      </w:divBdr>
    </w:div>
    <w:div w:id="38283644">
      <w:bodyDiv w:val="1"/>
      <w:marLeft w:val="0"/>
      <w:marRight w:val="0"/>
      <w:marTop w:val="0"/>
      <w:marBottom w:val="0"/>
      <w:divBdr>
        <w:top w:val="none" w:sz="0" w:space="0" w:color="auto"/>
        <w:left w:val="none" w:sz="0" w:space="0" w:color="auto"/>
        <w:bottom w:val="none" w:sz="0" w:space="0" w:color="auto"/>
        <w:right w:val="none" w:sz="0" w:space="0" w:color="auto"/>
      </w:divBdr>
    </w:div>
    <w:div w:id="45296120">
      <w:bodyDiv w:val="1"/>
      <w:marLeft w:val="0"/>
      <w:marRight w:val="0"/>
      <w:marTop w:val="0"/>
      <w:marBottom w:val="0"/>
      <w:divBdr>
        <w:top w:val="none" w:sz="0" w:space="0" w:color="auto"/>
        <w:left w:val="none" w:sz="0" w:space="0" w:color="auto"/>
        <w:bottom w:val="none" w:sz="0" w:space="0" w:color="auto"/>
        <w:right w:val="none" w:sz="0" w:space="0" w:color="auto"/>
      </w:divBdr>
      <w:divsChild>
        <w:div w:id="248775300">
          <w:marLeft w:val="0"/>
          <w:marRight w:val="0"/>
          <w:marTop w:val="0"/>
          <w:marBottom w:val="0"/>
          <w:divBdr>
            <w:top w:val="none" w:sz="0" w:space="0" w:color="auto"/>
            <w:left w:val="single" w:sz="24" w:space="0" w:color="CED3F1"/>
            <w:bottom w:val="none" w:sz="0" w:space="0" w:color="auto"/>
            <w:right w:val="none" w:sz="0" w:space="0" w:color="auto"/>
          </w:divBdr>
        </w:div>
      </w:divsChild>
    </w:div>
    <w:div w:id="51999286">
      <w:bodyDiv w:val="1"/>
      <w:marLeft w:val="0"/>
      <w:marRight w:val="0"/>
      <w:marTop w:val="0"/>
      <w:marBottom w:val="0"/>
      <w:divBdr>
        <w:top w:val="none" w:sz="0" w:space="0" w:color="auto"/>
        <w:left w:val="none" w:sz="0" w:space="0" w:color="auto"/>
        <w:bottom w:val="none" w:sz="0" w:space="0" w:color="auto"/>
        <w:right w:val="none" w:sz="0" w:space="0" w:color="auto"/>
      </w:divBdr>
    </w:div>
    <w:div w:id="65148850">
      <w:bodyDiv w:val="1"/>
      <w:marLeft w:val="0"/>
      <w:marRight w:val="0"/>
      <w:marTop w:val="0"/>
      <w:marBottom w:val="0"/>
      <w:divBdr>
        <w:top w:val="none" w:sz="0" w:space="0" w:color="auto"/>
        <w:left w:val="none" w:sz="0" w:space="0" w:color="auto"/>
        <w:bottom w:val="none" w:sz="0" w:space="0" w:color="auto"/>
        <w:right w:val="none" w:sz="0" w:space="0" w:color="auto"/>
      </w:divBdr>
    </w:div>
    <w:div w:id="72892603">
      <w:bodyDiv w:val="1"/>
      <w:marLeft w:val="0"/>
      <w:marRight w:val="0"/>
      <w:marTop w:val="0"/>
      <w:marBottom w:val="0"/>
      <w:divBdr>
        <w:top w:val="none" w:sz="0" w:space="0" w:color="auto"/>
        <w:left w:val="none" w:sz="0" w:space="0" w:color="auto"/>
        <w:bottom w:val="none" w:sz="0" w:space="0" w:color="auto"/>
        <w:right w:val="none" w:sz="0" w:space="0" w:color="auto"/>
      </w:divBdr>
    </w:div>
    <w:div w:id="84571316">
      <w:bodyDiv w:val="1"/>
      <w:marLeft w:val="0"/>
      <w:marRight w:val="0"/>
      <w:marTop w:val="0"/>
      <w:marBottom w:val="0"/>
      <w:divBdr>
        <w:top w:val="none" w:sz="0" w:space="0" w:color="auto"/>
        <w:left w:val="none" w:sz="0" w:space="0" w:color="auto"/>
        <w:bottom w:val="none" w:sz="0" w:space="0" w:color="auto"/>
        <w:right w:val="none" w:sz="0" w:space="0" w:color="auto"/>
      </w:divBdr>
    </w:div>
    <w:div w:id="84963063">
      <w:bodyDiv w:val="1"/>
      <w:marLeft w:val="0"/>
      <w:marRight w:val="0"/>
      <w:marTop w:val="0"/>
      <w:marBottom w:val="0"/>
      <w:divBdr>
        <w:top w:val="none" w:sz="0" w:space="0" w:color="auto"/>
        <w:left w:val="none" w:sz="0" w:space="0" w:color="auto"/>
        <w:bottom w:val="none" w:sz="0" w:space="0" w:color="auto"/>
        <w:right w:val="none" w:sz="0" w:space="0" w:color="auto"/>
      </w:divBdr>
    </w:div>
    <w:div w:id="89862345">
      <w:bodyDiv w:val="1"/>
      <w:marLeft w:val="0"/>
      <w:marRight w:val="0"/>
      <w:marTop w:val="0"/>
      <w:marBottom w:val="0"/>
      <w:divBdr>
        <w:top w:val="none" w:sz="0" w:space="0" w:color="auto"/>
        <w:left w:val="none" w:sz="0" w:space="0" w:color="auto"/>
        <w:bottom w:val="none" w:sz="0" w:space="0" w:color="auto"/>
        <w:right w:val="none" w:sz="0" w:space="0" w:color="auto"/>
      </w:divBdr>
      <w:divsChild>
        <w:div w:id="1083994961">
          <w:marLeft w:val="0"/>
          <w:marRight w:val="0"/>
          <w:marTop w:val="0"/>
          <w:marBottom w:val="0"/>
          <w:divBdr>
            <w:top w:val="none" w:sz="0" w:space="0" w:color="auto"/>
            <w:left w:val="single" w:sz="24" w:space="0" w:color="CED3F1"/>
            <w:bottom w:val="none" w:sz="0" w:space="0" w:color="auto"/>
            <w:right w:val="none" w:sz="0" w:space="0" w:color="auto"/>
          </w:divBdr>
        </w:div>
      </w:divsChild>
    </w:div>
    <w:div w:id="129248171">
      <w:bodyDiv w:val="1"/>
      <w:marLeft w:val="0"/>
      <w:marRight w:val="0"/>
      <w:marTop w:val="0"/>
      <w:marBottom w:val="0"/>
      <w:divBdr>
        <w:top w:val="none" w:sz="0" w:space="0" w:color="auto"/>
        <w:left w:val="none" w:sz="0" w:space="0" w:color="auto"/>
        <w:bottom w:val="none" w:sz="0" w:space="0" w:color="auto"/>
        <w:right w:val="none" w:sz="0" w:space="0" w:color="auto"/>
      </w:divBdr>
    </w:div>
    <w:div w:id="134417633">
      <w:bodyDiv w:val="1"/>
      <w:marLeft w:val="0"/>
      <w:marRight w:val="0"/>
      <w:marTop w:val="0"/>
      <w:marBottom w:val="0"/>
      <w:divBdr>
        <w:top w:val="none" w:sz="0" w:space="0" w:color="auto"/>
        <w:left w:val="none" w:sz="0" w:space="0" w:color="auto"/>
        <w:bottom w:val="none" w:sz="0" w:space="0" w:color="auto"/>
        <w:right w:val="none" w:sz="0" w:space="0" w:color="auto"/>
      </w:divBdr>
    </w:div>
    <w:div w:id="177352675">
      <w:bodyDiv w:val="1"/>
      <w:marLeft w:val="0"/>
      <w:marRight w:val="0"/>
      <w:marTop w:val="0"/>
      <w:marBottom w:val="0"/>
      <w:divBdr>
        <w:top w:val="none" w:sz="0" w:space="0" w:color="auto"/>
        <w:left w:val="none" w:sz="0" w:space="0" w:color="auto"/>
        <w:bottom w:val="none" w:sz="0" w:space="0" w:color="auto"/>
        <w:right w:val="none" w:sz="0" w:space="0" w:color="auto"/>
      </w:divBdr>
    </w:div>
    <w:div w:id="183056509">
      <w:bodyDiv w:val="1"/>
      <w:marLeft w:val="0"/>
      <w:marRight w:val="0"/>
      <w:marTop w:val="0"/>
      <w:marBottom w:val="0"/>
      <w:divBdr>
        <w:top w:val="none" w:sz="0" w:space="0" w:color="auto"/>
        <w:left w:val="none" w:sz="0" w:space="0" w:color="auto"/>
        <w:bottom w:val="none" w:sz="0" w:space="0" w:color="auto"/>
        <w:right w:val="none" w:sz="0" w:space="0" w:color="auto"/>
      </w:divBdr>
    </w:div>
    <w:div w:id="200945635">
      <w:bodyDiv w:val="1"/>
      <w:marLeft w:val="0"/>
      <w:marRight w:val="0"/>
      <w:marTop w:val="0"/>
      <w:marBottom w:val="0"/>
      <w:divBdr>
        <w:top w:val="none" w:sz="0" w:space="0" w:color="auto"/>
        <w:left w:val="none" w:sz="0" w:space="0" w:color="auto"/>
        <w:bottom w:val="none" w:sz="0" w:space="0" w:color="auto"/>
        <w:right w:val="none" w:sz="0" w:space="0" w:color="auto"/>
      </w:divBdr>
    </w:div>
    <w:div w:id="205601261">
      <w:bodyDiv w:val="1"/>
      <w:marLeft w:val="0"/>
      <w:marRight w:val="0"/>
      <w:marTop w:val="0"/>
      <w:marBottom w:val="0"/>
      <w:divBdr>
        <w:top w:val="none" w:sz="0" w:space="0" w:color="auto"/>
        <w:left w:val="none" w:sz="0" w:space="0" w:color="auto"/>
        <w:bottom w:val="none" w:sz="0" w:space="0" w:color="auto"/>
        <w:right w:val="none" w:sz="0" w:space="0" w:color="auto"/>
      </w:divBdr>
    </w:div>
    <w:div w:id="206111293">
      <w:bodyDiv w:val="1"/>
      <w:marLeft w:val="0"/>
      <w:marRight w:val="0"/>
      <w:marTop w:val="0"/>
      <w:marBottom w:val="0"/>
      <w:divBdr>
        <w:top w:val="none" w:sz="0" w:space="0" w:color="auto"/>
        <w:left w:val="none" w:sz="0" w:space="0" w:color="auto"/>
        <w:bottom w:val="none" w:sz="0" w:space="0" w:color="auto"/>
        <w:right w:val="none" w:sz="0" w:space="0" w:color="auto"/>
      </w:divBdr>
    </w:div>
    <w:div w:id="207378241">
      <w:bodyDiv w:val="1"/>
      <w:marLeft w:val="0"/>
      <w:marRight w:val="0"/>
      <w:marTop w:val="0"/>
      <w:marBottom w:val="0"/>
      <w:divBdr>
        <w:top w:val="none" w:sz="0" w:space="0" w:color="auto"/>
        <w:left w:val="none" w:sz="0" w:space="0" w:color="auto"/>
        <w:bottom w:val="none" w:sz="0" w:space="0" w:color="auto"/>
        <w:right w:val="none" w:sz="0" w:space="0" w:color="auto"/>
      </w:divBdr>
    </w:div>
    <w:div w:id="211232300">
      <w:bodyDiv w:val="1"/>
      <w:marLeft w:val="0"/>
      <w:marRight w:val="0"/>
      <w:marTop w:val="0"/>
      <w:marBottom w:val="0"/>
      <w:divBdr>
        <w:top w:val="none" w:sz="0" w:space="0" w:color="auto"/>
        <w:left w:val="none" w:sz="0" w:space="0" w:color="auto"/>
        <w:bottom w:val="none" w:sz="0" w:space="0" w:color="auto"/>
        <w:right w:val="none" w:sz="0" w:space="0" w:color="auto"/>
      </w:divBdr>
    </w:div>
    <w:div w:id="234899062">
      <w:bodyDiv w:val="1"/>
      <w:marLeft w:val="0"/>
      <w:marRight w:val="0"/>
      <w:marTop w:val="0"/>
      <w:marBottom w:val="0"/>
      <w:divBdr>
        <w:top w:val="none" w:sz="0" w:space="0" w:color="auto"/>
        <w:left w:val="none" w:sz="0" w:space="0" w:color="auto"/>
        <w:bottom w:val="none" w:sz="0" w:space="0" w:color="auto"/>
        <w:right w:val="none" w:sz="0" w:space="0" w:color="auto"/>
      </w:divBdr>
    </w:div>
    <w:div w:id="269943122">
      <w:bodyDiv w:val="1"/>
      <w:marLeft w:val="0"/>
      <w:marRight w:val="0"/>
      <w:marTop w:val="0"/>
      <w:marBottom w:val="0"/>
      <w:divBdr>
        <w:top w:val="none" w:sz="0" w:space="0" w:color="auto"/>
        <w:left w:val="none" w:sz="0" w:space="0" w:color="auto"/>
        <w:bottom w:val="none" w:sz="0" w:space="0" w:color="auto"/>
        <w:right w:val="none" w:sz="0" w:space="0" w:color="auto"/>
      </w:divBdr>
    </w:div>
    <w:div w:id="280500494">
      <w:bodyDiv w:val="1"/>
      <w:marLeft w:val="0"/>
      <w:marRight w:val="0"/>
      <w:marTop w:val="0"/>
      <w:marBottom w:val="0"/>
      <w:divBdr>
        <w:top w:val="none" w:sz="0" w:space="0" w:color="auto"/>
        <w:left w:val="none" w:sz="0" w:space="0" w:color="auto"/>
        <w:bottom w:val="none" w:sz="0" w:space="0" w:color="auto"/>
        <w:right w:val="none" w:sz="0" w:space="0" w:color="auto"/>
      </w:divBdr>
    </w:div>
    <w:div w:id="285358475">
      <w:bodyDiv w:val="1"/>
      <w:marLeft w:val="0"/>
      <w:marRight w:val="0"/>
      <w:marTop w:val="0"/>
      <w:marBottom w:val="0"/>
      <w:divBdr>
        <w:top w:val="none" w:sz="0" w:space="0" w:color="auto"/>
        <w:left w:val="none" w:sz="0" w:space="0" w:color="auto"/>
        <w:bottom w:val="none" w:sz="0" w:space="0" w:color="auto"/>
        <w:right w:val="none" w:sz="0" w:space="0" w:color="auto"/>
      </w:divBdr>
    </w:div>
    <w:div w:id="301935088">
      <w:bodyDiv w:val="1"/>
      <w:marLeft w:val="0"/>
      <w:marRight w:val="0"/>
      <w:marTop w:val="0"/>
      <w:marBottom w:val="0"/>
      <w:divBdr>
        <w:top w:val="none" w:sz="0" w:space="0" w:color="auto"/>
        <w:left w:val="none" w:sz="0" w:space="0" w:color="auto"/>
        <w:bottom w:val="none" w:sz="0" w:space="0" w:color="auto"/>
        <w:right w:val="none" w:sz="0" w:space="0" w:color="auto"/>
      </w:divBdr>
    </w:div>
    <w:div w:id="323749294">
      <w:bodyDiv w:val="1"/>
      <w:marLeft w:val="0"/>
      <w:marRight w:val="0"/>
      <w:marTop w:val="0"/>
      <w:marBottom w:val="0"/>
      <w:divBdr>
        <w:top w:val="none" w:sz="0" w:space="0" w:color="auto"/>
        <w:left w:val="none" w:sz="0" w:space="0" w:color="auto"/>
        <w:bottom w:val="none" w:sz="0" w:space="0" w:color="auto"/>
        <w:right w:val="none" w:sz="0" w:space="0" w:color="auto"/>
      </w:divBdr>
    </w:div>
    <w:div w:id="326903749">
      <w:bodyDiv w:val="1"/>
      <w:marLeft w:val="0"/>
      <w:marRight w:val="0"/>
      <w:marTop w:val="0"/>
      <w:marBottom w:val="0"/>
      <w:divBdr>
        <w:top w:val="none" w:sz="0" w:space="0" w:color="auto"/>
        <w:left w:val="none" w:sz="0" w:space="0" w:color="auto"/>
        <w:bottom w:val="none" w:sz="0" w:space="0" w:color="auto"/>
        <w:right w:val="none" w:sz="0" w:space="0" w:color="auto"/>
      </w:divBdr>
    </w:div>
    <w:div w:id="327753387">
      <w:bodyDiv w:val="1"/>
      <w:marLeft w:val="0"/>
      <w:marRight w:val="0"/>
      <w:marTop w:val="0"/>
      <w:marBottom w:val="0"/>
      <w:divBdr>
        <w:top w:val="none" w:sz="0" w:space="0" w:color="auto"/>
        <w:left w:val="none" w:sz="0" w:space="0" w:color="auto"/>
        <w:bottom w:val="none" w:sz="0" w:space="0" w:color="auto"/>
        <w:right w:val="none" w:sz="0" w:space="0" w:color="auto"/>
      </w:divBdr>
    </w:div>
    <w:div w:id="331376585">
      <w:bodyDiv w:val="1"/>
      <w:marLeft w:val="0"/>
      <w:marRight w:val="0"/>
      <w:marTop w:val="0"/>
      <w:marBottom w:val="0"/>
      <w:divBdr>
        <w:top w:val="none" w:sz="0" w:space="0" w:color="auto"/>
        <w:left w:val="none" w:sz="0" w:space="0" w:color="auto"/>
        <w:bottom w:val="none" w:sz="0" w:space="0" w:color="auto"/>
        <w:right w:val="none" w:sz="0" w:space="0" w:color="auto"/>
      </w:divBdr>
    </w:div>
    <w:div w:id="333999821">
      <w:bodyDiv w:val="1"/>
      <w:marLeft w:val="0"/>
      <w:marRight w:val="0"/>
      <w:marTop w:val="0"/>
      <w:marBottom w:val="0"/>
      <w:divBdr>
        <w:top w:val="none" w:sz="0" w:space="0" w:color="auto"/>
        <w:left w:val="none" w:sz="0" w:space="0" w:color="auto"/>
        <w:bottom w:val="none" w:sz="0" w:space="0" w:color="auto"/>
        <w:right w:val="none" w:sz="0" w:space="0" w:color="auto"/>
      </w:divBdr>
    </w:div>
    <w:div w:id="347560985">
      <w:bodyDiv w:val="1"/>
      <w:marLeft w:val="0"/>
      <w:marRight w:val="0"/>
      <w:marTop w:val="0"/>
      <w:marBottom w:val="0"/>
      <w:divBdr>
        <w:top w:val="none" w:sz="0" w:space="0" w:color="auto"/>
        <w:left w:val="none" w:sz="0" w:space="0" w:color="auto"/>
        <w:bottom w:val="none" w:sz="0" w:space="0" w:color="auto"/>
        <w:right w:val="none" w:sz="0" w:space="0" w:color="auto"/>
      </w:divBdr>
    </w:div>
    <w:div w:id="347869824">
      <w:bodyDiv w:val="1"/>
      <w:marLeft w:val="0"/>
      <w:marRight w:val="0"/>
      <w:marTop w:val="0"/>
      <w:marBottom w:val="0"/>
      <w:divBdr>
        <w:top w:val="none" w:sz="0" w:space="0" w:color="auto"/>
        <w:left w:val="none" w:sz="0" w:space="0" w:color="auto"/>
        <w:bottom w:val="none" w:sz="0" w:space="0" w:color="auto"/>
        <w:right w:val="none" w:sz="0" w:space="0" w:color="auto"/>
      </w:divBdr>
    </w:div>
    <w:div w:id="363557535">
      <w:bodyDiv w:val="1"/>
      <w:marLeft w:val="0"/>
      <w:marRight w:val="0"/>
      <w:marTop w:val="0"/>
      <w:marBottom w:val="0"/>
      <w:divBdr>
        <w:top w:val="none" w:sz="0" w:space="0" w:color="auto"/>
        <w:left w:val="none" w:sz="0" w:space="0" w:color="auto"/>
        <w:bottom w:val="none" w:sz="0" w:space="0" w:color="auto"/>
        <w:right w:val="none" w:sz="0" w:space="0" w:color="auto"/>
      </w:divBdr>
    </w:div>
    <w:div w:id="369451094">
      <w:bodyDiv w:val="1"/>
      <w:marLeft w:val="0"/>
      <w:marRight w:val="0"/>
      <w:marTop w:val="0"/>
      <w:marBottom w:val="0"/>
      <w:divBdr>
        <w:top w:val="none" w:sz="0" w:space="0" w:color="auto"/>
        <w:left w:val="none" w:sz="0" w:space="0" w:color="auto"/>
        <w:bottom w:val="none" w:sz="0" w:space="0" w:color="auto"/>
        <w:right w:val="none" w:sz="0" w:space="0" w:color="auto"/>
      </w:divBdr>
    </w:div>
    <w:div w:id="387265488">
      <w:bodyDiv w:val="1"/>
      <w:marLeft w:val="0"/>
      <w:marRight w:val="0"/>
      <w:marTop w:val="0"/>
      <w:marBottom w:val="0"/>
      <w:divBdr>
        <w:top w:val="none" w:sz="0" w:space="0" w:color="auto"/>
        <w:left w:val="none" w:sz="0" w:space="0" w:color="auto"/>
        <w:bottom w:val="none" w:sz="0" w:space="0" w:color="auto"/>
        <w:right w:val="none" w:sz="0" w:space="0" w:color="auto"/>
      </w:divBdr>
    </w:div>
    <w:div w:id="392584963">
      <w:bodyDiv w:val="1"/>
      <w:marLeft w:val="0"/>
      <w:marRight w:val="0"/>
      <w:marTop w:val="0"/>
      <w:marBottom w:val="0"/>
      <w:divBdr>
        <w:top w:val="none" w:sz="0" w:space="0" w:color="auto"/>
        <w:left w:val="none" w:sz="0" w:space="0" w:color="auto"/>
        <w:bottom w:val="none" w:sz="0" w:space="0" w:color="auto"/>
        <w:right w:val="none" w:sz="0" w:space="0" w:color="auto"/>
      </w:divBdr>
    </w:div>
    <w:div w:id="399207633">
      <w:bodyDiv w:val="1"/>
      <w:marLeft w:val="0"/>
      <w:marRight w:val="0"/>
      <w:marTop w:val="0"/>
      <w:marBottom w:val="0"/>
      <w:divBdr>
        <w:top w:val="none" w:sz="0" w:space="0" w:color="auto"/>
        <w:left w:val="none" w:sz="0" w:space="0" w:color="auto"/>
        <w:bottom w:val="none" w:sz="0" w:space="0" w:color="auto"/>
        <w:right w:val="none" w:sz="0" w:space="0" w:color="auto"/>
      </w:divBdr>
    </w:div>
    <w:div w:id="401022965">
      <w:bodyDiv w:val="1"/>
      <w:marLeft w:val="0"/>
      <w:marRight w:val="0"/>
      <w:marTop w:val="0"/>
      <w:marBottom w:val="0"/>
      <w:divBdr>
        <w:top w:val="none" w:sz="0" w:space="0" w:color="auto"/>
        <w:left w:val="none" w:sz="0" w:space="0" w:color="auto"/>
        <w:bottom w:val="none" w:sz="0" w:space="0" w:color="auto"/>
        <w:right w:val="none" w:sz="0" w:space="0" w:color="auto"/>
      </w:divBdr>
    </w:div>
    <w:div w:id="410078504">
      <w:bodyDiv w:val="1"/>
      <w:marLeft w:val="0"/>
      <w:marRight w:val="0"/>
      <w:marTop w:val="0"/>
      <w:marBottom w:val="0"/>
      <w:divBdr>
        <w:top w:val="none" w:sz="0" w:space="0" w:color="auto"/>
        <w:left w:val="none" w:sz="0" w:space="0" w:color="auto"/>
        <w:bottom w:val="none" w:sz="0" w:space="0" w:color="auto"/>
        <w:right w:val="none" w:sz="0" w:space="0" w:color="auto"/>
      </w:divBdr>
    </w:div>
    <w:div w:id="415632836">
      <w:bodyDiv w:val="1"/>
      <w:marLeft w:val="0"/>
      <w:marRight w:val="0"/>
      <w:marTop w:val="0"/>
      <w:marBottom w:val="0"/>
      <w:divBdr>
        <w:top w:val="none" w:sz="0" w:space="0" w:color="auto"/>
        <w:left w:val="none" w:sz="0" w:space="0" w:color="auto"/>
        <w:bottom w:val="none" w:sz="0" w:space="0" w:color="auto"/>
        <w:right w:val="none" w:sz="0" w:space="0" w:color="auto"/>
      </w:divBdr>
    </w:div>
    <w:div w:id="437914775">
      <w:bodyDiv w:val="1"/>
      <w:marLeft w:val="0"/>
      <w:marRight w:val="0"/>
      <w:marTop w:val="0"/>
      <w:marBottom w:val="0"/>
      <w:divBdr>
        <w:top w:val="none" w:sz="0" w:space="0" w:color="auto"/>
        <w:left w:val="none" w:sz="0" w:space="0" w:color="auto"/>
        <w:bottom w:val="none" w:sz="0" w:space="0" w:color="auto"/>
        <w:right w:val="none" w:sz="0" w:space="0" w:color="auto"/>
      </w:divBdr>
    </w:div>
    <w:div w:id="451363617">
      <w:bodyDiv w:val="1"/>
      <w:marLeft w:val="0"/>
      <w:marRight w:val="0"/>
      <w:marTop w:val="0"/>
      <w:marBottom w:val="0"/>
      <w:divBdr>
        <w:top w:val="none" w:sz="0" w:space="0" w:color="auto"/>
        <w:left w:val="none" w:sz="0" w:space="0" w:color="auto"/>
        <w:bottom w:val="none" w:sz="0" w:space="0" w:color="auto"/>
        <w:right w:val="none" w:sz="0" w:space="0" w:color="auto"/>
      </w:divBdr>
    </w:div>
    <w:div w:id="455762738">
      <w:bodyDiv w:val="1"/>
      <w:marLeft w:val="0"/>
      <w:marRight w:val="0"/>
      <w:marTop w:val="0"/>
      <w:marBottom w:val="0"/>
      <w:divBdr>
        <w:top w:val="none" w:sz="0" w:space="0" w:color="auto"/>
        <w:left w:val="none" w:sz="0" w:space="0" w:color="auto"/>
        <w:bottom w:val="none" w:sz="0" w:space="0" w:color="auto"/>
        <w:right w:val="none" w:sz="0" w:space="0" w:color="auto"/>
      </w:divBdr>
    </w:div>
    <w:div w:id="461117605">
      <w:bodyDiv w:val="1"/>
      <w:marLeft w:val="0"/>
      <w:marRight w:val="0"/>
      <w:marTop w:val="0"/>
      <w:marBottom w:val="0"/>
      <w:divBdr>
        <w:top w:val="none" w:sz="0" w:space="0" w:color="auto"/>
        <w:left w:val="none" w:sz="0" w:space="0" w:color="auto"/>
        <w:bottom w:val="none" w:sz="0" w:space="0" w:color="auto"/>
        <w:right w:val="none" w:sz="0" w:space="0" w:color="auto"/>
      </w:divBdr>
    </w:div>
    <w:div w:id="471607116">
      <w:bodyDiv w:val="1"/>
      <w:marLeft w:val="0"/>
      <w:marRight w:val="0"/>
      <w:marTop w:val="0"/>
      <w:marBottom w:val="0"/>
      <w:divBdr>
        <w:top w:val="none" w:sz="0" w:space="0" w:color="auto"/>
        <w:left w:val="none" w:sz="0" w:space="0" w:color="auto"/>
        <w:bottom w:val="none" w:sz="0" w:space="0" w:color="auto"/>
        <w:right w:val="none" w:sz="0" w:space="0" w:color="auto"/>
      </w:divBdr>
    </w:div>
    <w:div w:id="472261483">
      <w:bodyDiv w:val="1"/>
      <w:marLeft w:val="0"/>
      <w:marRight w:val="0"/>
      <w:marTop w:val="0"/>
      <w:marBottom w:val="0"/>
      <w:divBdr>
        <w:top w:val="none" w:sz="0" w:space="0" w:color="auto"/>
        <w:left w:val="none" w:sz="0" w:space="0" w:color="auto"/>
        <w:bottom w:val="none" w:sz="0" w:space="0" w:color="auto"/>
        <w:right w:val="none" w:sz="0" w:space="0" w:color="auto"/>
      </w:divBdr>
    </w:div>
    <w:div w:id="508525181">
      <w:bodyDiv w:val="1"/>
      <w:marLeft w:val="0"/>
      <w:marRight w:val="0"/>
      <w:marTop w:val="0"/>
      <w:marBottom w:val="0"/>
      <w:divBdr>
        <w:top w:val="none" w:sz="0" w:space="0" w:color="auto"/>
        <w:left w:val="none" w:sz="0" w:space="0" w:color="auto"/>
        <w:bottom w:val="none" w:sz="0" w:space="0" w:color="auto"/>
        <w:right w:val="none" w:sz="0" w:space="0" w:color="auto"/>
      </w:divBdr>
    </w:div>
    <w:div w:id="527648001">
      <w:bodyDiv w:val="1"/>
      <w:marLeft w:val="0"/>
      <w:marRight w:val="0"/>
      <w:marTop w:val="0"/>
      <w:marBottom w:val="0"/>
      <w:divBdr>
        <w:top w:val="none" w:sz="0" w:space="0" w:color="auto"/>
        <w:left w:val="none" w:sz="0" w:space="0" w:color="auto"/>
        <w:bottom w:val="none" w:sz="0" w:space="0" w:color="auto"/>
        <w:right w:val="none" w:sz="0" w:space="0" w:color="auto"/>
      </w:divBdr>
      <w:divsChild>
        <w:div w:id="2063477090">
          <w:marLeft w:val="60"/>
          <w:marRight w:val="60"/>
          <w:marTop w:val="105"/>
          <w:marBottom w:val="105"/>
          <w:divBdr>
            <w:top w:val="none" w:sz="0" w:space="0" w:color="auto"/>
            <w:left w:val="none" w:sz="0" w:space="0" w:color="auto"/>
            <w:bottom w:val="none" w:sz="0" w:space="0" w:color="auto"/>
            <w:right w:val="none" w:sz="0" w:space="0" w:color="auto"/>
          </w:divBdr>
        </w:div>
      </w:divsChild>
    </w:div>
    <w:div w:id="529030751">
      <w:bodyDiv w:val="1"/>
      <w:marLeft w:val="0"/>
      <w:marRight w:val="0"/>
      <w:marTop w:val="0"/>
      <w:marBottom w:val="0"/>
      <w:divBdr>
        <w:top w:val="none" w:sz="0" w:space="0" w:color="auto"/>
        <w:left w:val="none" w:sz="0" w:space="0" w:color="auto"/>
        <w:bottom w:val="none" w:sz="0" w:space="0" w:color="auto"/>
        <w:right w:val="none" w:sz="0" w:space="0" w:color="auto"/>
      </w:divBdr>
    </w:div>
    <w:div w:id="531042949">
      <w:bodyDiv w:val="1"/>
      <w:marLeft w:val="0"/>
      <w:marRight w:val="0"/>
      <w:marTop w:val="0"/>
      <w:marBottom w:val="0"/>
      <w:divBdr>
        <w:top w:val="none" w:sz="0" w:space="0" w:color="auto"/>
        <w:left w:val="none" w:sz="0" w:space="0" w:color="auto"/>
        <w:bottom w:val="none" w:sz="0" w:space="0" w:color="auto"/>
        <w:right w:val="none" w:sz="0" w:space="0" w:color="auto"/>
      </w:divBdr>
    </w:div>
    <w:div w:id="534973390">
      <w:bodyDiv w:val="1"/>
      <w:marLeft w:val="0"/>
      <w:marRight w:val="0"/>
      <w:marTop w:val="0"/>
      <w:marBottom w:val="0"/>
      <w:divBdr>
        <w:top w:val="none" w:sz="0" w:space="0" w:color="auto"/>
        <w:left w:val="none" w:sz="0" w:space="0" w:color="auto"/>
        <w:bottom w:val="none" w:sz="0" w:space="0" w:color="auto"/>
        <w:right w:val="none" w:sz="0" w:space="0" w:color="auto"/>
      </w:divBdr>
    </w:div>
    <w:div w:id="537474996">
      <w:bodyDiv w:val="1"/>
      <w:marLeft w:val="0"/>
      <w:marRight w:val="0"/>
      <w:marTop w:val="0"/>
      <w:marBottom w:val="0"/>
      <w:divBdr>
        <w:top w:val="none" w:sz="0" w:space="0" w:color="auto"/>
        <w:left w:val="none" w:sz="0" w:space="0" w:color="auto"/>
        <w:bottom w:val="none" w:sz="0" w:space="0" w:color="auto"/>
        <w:right w:val="none" w:sz="0" w:space="0" w:color="auto"/>
      </w:divBdr>
    </w:div>
    <w:div w:id="544215184">
      <w:bodyDiv w:val="1"/>
      <w:marLeft w:val="0"/>
      <w:marRight w:val="0"/>
      <w:marTop w:val="0"/>
      <w:marBottom w:val="0"/>
      <w:divBdr>
        <w:top w:val="none" w:sz="0" w:space="0" w:color="auto"/>
        <w:left w:val="none" w:sz="0" w:space="0" w:color="auto"/>
        <w:bottom w:val="none" w:sz="0" w:space="0" w:color="auto"/>
        <w:right w:val="none" w:sz="0" w:space="0" w:color="auto"/>
      </w:divBdr>
    </w:div>
    <w:div w:id="545680768">
      <w:bodyDiv w:val="1"/>
      <w:marLeft w:val="0"/>
      <w:marRight w:val="0"/>
      <w:marTop w:val="0"/>
      <w:marBottom w:val="0"/>
      <w:divBdr>
        <w:top w:val="none" w:sz="0" w:space="0" w:color="auto"/>
        <w:left w:val="none" w:sz="0" w:space="0" w:color="auto"/>
        <w:bottom w:val="none" w:sz="0" w:space="0" w:color="auto"/>
        <w:right w:val="none" w:sz="0" w:space="0" w:color="auto"/>
      </w:divBdr>
    </w:div>
    <w:div w:id="554003748">
      <w:bodyDiv w:val="1"/>
      <w:marLeft w:val="0"/>
      <w:marRight w:val="0"/>
      <w:marTop w:val="0"/>
      <w:marBottom w:val="0"/>
      <w:divBdr>
        <w:top w:val="none" w:sz="0" w:space="0" w:color="auto"/>
        <w:left w:val="none" w:sz="0" w:space="0" w:color="auto"/>
        <w:bottom w:val="none" w:sz="0" w:space="0" w:color="auto"/>
        <w:right w:val="none" w:sz="0" w:space="0" w:color="auto"/>
      </w:divBdr>
    </w:div>
    <w:div w:id="560988350">
      <w:bodyDiv w:val="1"/>
      <w:marLeft w:val="0"/>
      <w:marRight w:val="0"/>
      <w:marTop w:val="0"/>
      <w:marBottom w:val="0"/>
      <w:divBdr>
        <w:top w:val="none" w:sz="0" w:space="0" w:color="auto"/>
        <w:left w:val="none" w:sz="0" w:space="0" w:color="auto"/>
        <w:bottom w:val="none" w:sz="0" w:space="0" w:color="auto"/>
        <w:right w:val="none" w:sz="0" w:space="0" w:color="auto"/>
      </w:divBdr>
    </w:div>
    <w:div w:id="568000983">
      <w:bodyDiv w:val="1"/>
      <w:marLeft w:val="0"/>
      <w:marRight w:val="0"/>
      <w:marTop w:val="0"/>
      <w:marBottom w:val="0"/>
      <w:divBdr>
        <w:top w:val="none" w:sz="0" w:space="0" w:color="auto"/>
        <w:left w:val="none" w:sz="0" w:space="0" w:color="auto"/>
        <w:bottom w:val="none" w:sz="0" w:space="0" w:color="auto"/>
        <w:right w:val="none" w:sz="0" w:space="0" w:color="auto"/>
      </w:divBdr>
    </w:div>
    <w:div w:id="568535130">
      <w:bodyDiv w:val="1"/>
      <w:marLeft w:val="0"/>
      <w:marRight w:val="0"/>
      <w:marTop w:val="0"/>
      <w:marBottom w:val="0"/>
      <w:divBdr>
        <w:top w:val="none" w:sz="0" w:space="0" w:color="auto"/>
        <w:left w:val="none" w:sz="0" w:space="0" w:color="auto"/>
        <w:bottom w:val="none" w:sz="0" w:space="0" w:color="auto"/>
        <w:right w:val="none" w:sz="0" w:space="0" w:color="auto"/>
      </w:divBdr>
    </w:div>
    <w:div w:id="592856779">
      <w:bodyDiv w:val="1"/>
      <w:marLeft w:val="0"/>
      <w:marRight w:val="0"/>
      <w:marTop w:val="0"/>
      <w:marBottom w:val="0"/>
      <w:divBdr>
        <w:top w:val="none" w:sz="0" w:space="0" w:color="auto"/>
        <w:left w:val="none" w:sz="0" w:space="0" w:color="auto"/>
        <w:bottom w:val="none" w:sz="0" w:space="0" w:color="auto"/>
        <w:right w:val="none" w:sz="0" w:space="0" w:color="auto"/>
      </w:divBdr>
    </w:div>
    <w:div w:id="618726208">
      <w:bodyDiv w:val="1"/>
      <w:marLeft w:val="0"/>
      <w:marRight w:val="0"/>
      <w:marTop w:val="0"/>
      <w:marBottom w:val="0"/>
      <w:divBdr>
        <w:top w:val="none" w:sz="0" w:space="0" w:color="auto"/>
        <w:left w:val="none" w:sz="0" w:space="0" w:color="auto"/>
        <w:bottom w:val="none" w:sz="0" w:space="0" w:color="auto"/>
        <w:right w:val="none" w:sz="0" w:space="0" w:color="auto"/>
      </w:divBdr>
    </w:div>
    <w:div w:id="624115078">
      <w:bodyDiv w:val="1"/>
      <w:marLeft w:val="0"/>
      <w:marRight w:val="0"/>
      <w:marTop w:val="0"/>
      <w:marBottom w:val="0"/>
      <w:divBdr>
        <w:top w:val="none" w:sz="0" w:space="0" w:color="auto"/>
        <w:left w:val="none" w:sz="0" w:space="0" w:color="auto"/>
        <w:bottom w:val="none" w:sz="0" w:space="0" w:color="auto"/>
        <w:right w:val="none" w:sz="0" w:space="0" w:color="auto"/>
      </w:divBdr>
      <w:divsChild>
        <w:div w:id="2032492592">
          <w:marLeft w:val="0"/>
          <w:marRight w:val="0"/>
          <w:marTop w:val="0"/>
          <w:marBottom w:val="0"/>
          <w:divBdr>
            <w:top w:val="none" w:sz="0" w:space="0" w:color="auto"/>
            <w:left w:val="none" w:sz="0" w:space="0" w:color="auto"/>
            <w:bottom w:val="none" w:sz="0" w:space="0" w:color="auto"/>
            <w:right w:val="none" w:sz="0" w:space="0" w:color="auto"/>
          </w:divBdr>
        </w:div>
      </w:divsChild>
    </w:div>
    <w:div w:id="624628235">
      <w:bodyDiv w:val="1"/>
      <w:marLeft w:val="0"/>
      <w:marRight w:val="0"/>
      <w:marTop w:val="0"/>
      <w:marBottom w:val="0"/>
      <w:divBdr>
        <w:top w:val="none" w:sz="0" w:space="0" w:color="auto"/>
        <w:left w:val="none" w:sz="0" w:space="0" w:color="auto"/>
        <w:bottom w:val="none" w:sz="0" w:space="0" w:color="auto"/>
        <w:right w:val="none" w:sz="0" w:space="0" w:color="auto"/>
      </w:divBdr>
    </w:div>
    <w:div w:id="626474010">
      <w:bodyDiv w:val="1"/>
      <w:marLeft w:val="0"/>
      <w:marRight w:val="0"/>
      <w:marTop w:val="0"/>
      <w:marBottom w:val="0"/>
      <w:divBdr>
        <w:top w:val="none" w:sz="0" w:space="0" w:color="auto"/>
        <w:left w:val="none" w:sz="0" w:space="0" w:color="auto"/>
        <w:bottom w:val="none" w:sz="0" w:space="0" w:color="auto"/>
        <w:right w:val="none" w:sz="0" w:space="0" w:color="auto"/>
      </w:divBdr>
    </w:div>
    <w:div w:id="644893293">
      <w:bodyDiv w:val="1"/>
      <w:marLeft w:val="0"/>
      <w:marRight w:val="0"/>
      <w:marTop w:val="0"/>
      <w:marBottom w:val="0"/>
      <w:divBdr>
        <w:top w:val="none" w:sz="0" w:space="0" w:color="auto"/>
        <w:left w:val="none" w:sz="0" w:space="0" w:color="auto"/>
        <w:bottom w:val="none" w:sz="0" w:space="0" w:color="auto"/>
        <w:right w:val="none" w:sz="0" w:space="0" w:color="auto"/>
      </w:divBdr>
    </w:div>
    <w:div w:id="648633448">
      <w:bodyDiv w:val="1"/>
      <w:marLeft w:val="0"/>
      <w:marRight w:val="0"/>
      <w:marTop w:val="0"/>
      <w:marBottom w:val="0"/>
      <w:divBdr>
        <w:top w:val="none" w:sz="0" w:space="0" w:color="auto"/>
        <w:left w:val="none" w:sz="0" w:space="0" w:color="auto"/>
        <w:bottom w:val="none" w:sz="0" w:space="0" w:color="auto"/>
        <w:right w:val="none" w:sz="0" w:space="0" w:color="auto"/>
      </w:divBdr>
    </w:div>
    <w:div w:id="650644430">
      <w:bodyDiv w:val="1"/>
      <w:marLeft w:val="0"/>
      <w:marRight w:val="0"/>
      <w:marTop w:val="0"/>
      <w:marBottom w:val="0"/>
      <w:divBdr>
        <w:top w:val="none" w:sz="0" w:space="0" w:color="auto"/>
        <w:left w:val="none" w:sz="0" w:space="0" w:color="auto"/>
        <w:bottom w:val="none" w:sz="0" w:space="0" w:color="auto"/>
        <w:right w:val="none" w:sz="0" w:space="0" w:color="auto"/>
      </w:divBdr>
    </w:div>
    <w:div w:id="696199130">
      <w:bodyDiv w:val="1"/>
      <w:marLeft w:val="0"/>
      <w:marRight w:val="0"/>
      <w:marTop w:val="0"/>
      <w:marBottom w:val="0"/>
      <w:divBdr>
        <w:top w:val="none" w:sz="0" w:space="0" w:color="auto"/>
        <w:left w:val="none" w:sz="0" w:space="0" w:color="auto"/>
        <w:bottom w:val="none" w:sz="0" w:space="0" w:color="auto"/>
        <w:right w:val="none" w:sz="0" w:space="0" w:color="auto"/>
      </w:divBdr>
      <w:divsChild>
        <w:div w:id="414862955">
          <w:marLeft w:val="60"/>
          <w:marRight w:val="60"/>
          <w:marTop w:val="105"/>
          <w:marBottom w:val="105"/>
          <w:divBdr>
            <w:top w:val="none" w:sz="0" w:space="0" w:color="auto"/>
            <w:left w:val="none" w:sz="0" w:space="0" w:color="auto"/>
            <w:bottom w:val="none" w:sz="0" w:space="0" w:color="auto"/>
            <w:right w:val="none" w:sz="0" w:space="0" w:color="auto"/>
          </w:divBdr>
        </w:div>
      </w:divsChild>
    </w:div>
    <w:div w:id="700012031">
      <w:bodyDiv w:val="1"/>
      <w:marLeft w:val="0"/>
      <w:marRight w:val="0"/>
      <w:marTop w:val="0"/>
      <w:marBottom w:val="0"/>
      <w:divBdr>
        <w:top w:val="none" w:sz="0" w:space="0" w:color="auto"/>
        <w:left w:val="none" w:sz="0" w:space="0" w:color="auto"/>
        <w:bottom w:val="none" w:sz="0" w:space="0" w:color="auto"/>
        <w:right w:val="none" w:sz="0" w:space="0" w:color="auto"/>
      </w:divBdr>
    </w:div>
    <w:div w:id="700932476">
      <w:bodyDiv w:val="1"/>
      <w:marLeft w:val="0"/>
      <w:marRight w:val="0"/>
      <w:marTop w:val="0"/>
      <w:marBottom w:val="0"/>
      <w:divBdr>
        <w:top w:val="none" w:sz="0" w:space="0" w:color="auto"/>
        <w:left w:val="none" w:sz="0" w:space="0" w:color="auto"/>
        <w:bottom w:val="none" w:sz="0" w:space="0" w:color="auto"/>
        <w:right w:val="none" w:sz="0" w:space="0" w:color="auto"/>
      </w:divBdr>
    </w:div>
    <w:div w:id="713306921">
      <w:bodyDiv w:val="1"/>
      <w:marLeft w:val="0"/>
      <w:marRight w:val="0"/>
      <w:marTop w:val="0"/>
      <w:marBottom w:val="0"/>
      <w:divBdr>
        <w:top w:val="none" w:sz="0" w:space="0" w:color="auto"/>
        <w:left w:val="none" w:sz="0" w:space="0" w:color="auto"/>
        <w:bottom w:val="none" w:sz="0" w:space="0" w:color="auto"/>
        <w:right w:val="none" w:sz="0" w:space="0" w:color="auto"/>
      </w:divBdr>
    </w:div>
    <w:div w:id="714234694">
      <w:bodyDiv w:val="1"/>
      <w:marLeft w:val="0"/>
      <w:marRight w:val="0"/>
      <w:marTop w:val="0"/>
      <w:marBottom w:val="0"/>
      <w:divBdr>
        <w:top w:val="none" w:sz="0" w:space="0" w:color="auto"/>
        <w:left w:val="none" w:sz="0" w:space="0" w:color="auto"/>
        <w:bottom w:val="none" w:sz="0" w:space="0" w:color="auto"/>
        <w:right w:val="none" w:sz="0" w:space="0" w:color="auto"/>
      </w:divBdr>
    </w:div>
    <w:div w:id="714354068">
      <w:bodyDiv w:val="1"/>
      <w:marLeft w:val="0"/>
      <w:marRight w:val="0"/>
      <w:marTop w:val="0"/>
      <w:marBottom w:val="0"/>
      <w:divBdr>
        <w:top w:val="none" w:sz="0" w:space="0" w:color="auto"/>
        <w:left w:val="none" w:sz="0" w:space="0" w:color="auto"/>
        <w:bottom w:val="none" w:sz="0" w:space="0" w:color="auto"/>
        <w:right w:val="none" w:sz="0" w:space="0" w:color="auto"/>
      </w:divBdr>
    </w:div>
    <w:div w:id="714962363">
      <w:bodyDiv w:val="1"/>
      <w:marLeft w:val="0"/>
      <w:marRight w:val="0"/>
      <w:marTop w:val="0"/>
      <w:marBottom w:val="0"/>
      <w:divBdr>
        <w:top w:val="none" w:sz="0" w:space="0" w:color="auto"/>
        <w:left w:val="none" w:sz="0" w:space="0" w:color="auto"/>
        <w:bottom w:val="none" w:sz="0" w:space="0" w:color="auto"/>
        <w:right w:val="none" w:sz="0" w:space="0" w:color="auto"/>
      </w:divBdr>
    </w:div>
    <w:div w:id="716663482">
      <w:bodyDiv w:val="1"/>
      <w:marLeft w:val="0"/>
      <w:marRight w:val="0"/>
      <w:marTop w:val="0"/>
      <w:marBottom w:val="0"/>
      <w:divBdr>
        <w:top w:val="none" w:sz="0" w:space="0" w:color="auto"/>
        <w:left w:val="none" w:sz="0" w:space="0" w:color="auto"/>
        <w:bottom w:val="none" w:sz="0" w:space="0" w:color="auto"/>
        <w:right w:val="none" w:sz="0" w:space="0" w:color="auto"/>
      </w:divBdr>
    </w:div>
    <w:div w:id="722559907">
      <w:bodyDiv w:val="1"/>
      <w:marLeft w:val="0"/>
      <w:marRight w:val="0"/>
      <w:marTop w:val="0"/>
      <w:marBottom w:val="0"/>
      <w:divBdr>
        <w:top w:val="none" w:sz="0" w:space="0" w:color="auto"/>
        <w:left w:val="none" w:sz="0" w:space="0" w:color="auto"/>
        <w:bottom w:val="none" w:sz="0" w:space="0" w:color="auto"/>
        <w:right w:val="none" w:sz="0" w:space="0" w:color="auto"/>
      </w:divBdr>
    </w:div>
    <w:div w:id="734814338">
      <w:bodyDiv w:val="1"/>
      <w:marLeft w:val="0"/>
      <w:marRight w:val="0"/>
      <w:marTop w:val="0"/>
      <w:marBottom w:val="0"/>
      <w:divBdr>
        <w:top w:val="none" w:sz="0" w:space="0" w:color="auto"/>
        <w:left w:val="none" w:sz="0" w:space="0" w:color="auto"/>
        <w:bottom w:val="none" w:sz="0" w:space="0" w:color="auto"/>
        <w:right w:val="none" w:sz="0" w:space="0" w:color="auto"/>
      </w:divBdr>
    </w:div>
    <w:div w:id="743987957">
      <w:bodyDiv w:val="1"/>
      <w:marLeft w:val="0"/>
      <w:marRight w:val="0"/>
      <w:marTop w:val="0"/>
      <w:marBottom w:val="0"/>
      <w:divBdr>
        <w:top w:val="none" w:sz="0" w:space="0" w:color="auto"/>
        <w:left w:val="none" w:sz="0" w:space="0" w:color="auto"/>
        <w:bottom w:val="none" w:sz="0" w:space="0" w:color="auto"/>
        <w:right w:val="none" w:sz="0" w:space="0" w:color="auto"/>
      </w:divBdr>
    </w:div>
    <w:div w:id="769013737">
      <w:bodyDiv w:val="1"/>
      <w:marLeft w:val="0"/>
      <w:marRight w:val="0"/>
      <w:marTop w:val="0"/>
      <w:marBottom w:val="0"/>
      <w:divBdr>
        <w:top w:val="none" w:sz="0" w:space="0" w:color="auto"/>
        <w:left w:val="none" w:sz="0" w:space="0" w:color="auto"/>
        <w:bottom w:val="none" w:sz="0" w:space="0" w:color="auto"/>
        <w:right w:val="none" w:sz="0" w:space="0" w:color="auto"/>
      </w:divBdr>
    </w:div>
    <w:div w:id="770394280">
      <w:bodyDiv w:val="1"/>
      <w:marLeft w:val="0"/>
      <w:marRight w:val="0"/>
      <w:marTop w:val="0"/>
      <w:marBottom w:val="0"/>
      <w:divBdr>
        <w:top w:val="none" w:sz="0" w:space="0" w:color="auto"/>
        <w:left w:val="none" w:sz="0" w:space="0" w:color="auto"/>
        <w:bottom w:val="none" w:sz="0" w:space="0" w:color="auto"/>
        <w:right w:val="none" w:sz="0" w:space="0" w:color="auto"/>
      </w:divBdr>
    </w:div>
    <w:div w:id="776752674">
      <w:bodyDiv w:val="1"/>
      <w:marLeft w:val="0"/>
      <w:marRight w:val="0"/>
      <w:marTop w:val="0"/>
      <w:marBottom w:val="0"/>
      <w:divBdr>
        <w:top w:val="none" w:sz="0" w:space="0" w:color="auto"/>
        <w:left w:val="none" w:sz="0" w:space="0" w:color="auto"/>
        <w:bottom w:val="none" w:sz="0" w:space="0" w:color="auto"/>
        <w:right w:val="none" w:sz="0" w:space="0" w:color="auto"/>
      </w:divBdr>
    </w:div>
    <w:div w:id="784889214">
      <w:bodyDiv w:val="1"/>
      <w:marLeft w:val="0"/>
      <w:marRight w:val="0"/>
      <w:marTop w:val="0"/>
      <w:marBottom w:val="0"/>
      <w:divBdr>
        <w:top w:val="none" w:sz="0" w:space="0" w:color="auto"/>
        <w:left w:val="none" w:sz="0" w:space="0" w:color="auto"/>
        <w:bottom w:val="none" w:sz="0" w:space="0" w:color="auto"/>
        <w:right w:val="none" w:sz="0" w:space="0" w:color="auto"/>
      </w:divBdr>
    </w:div>
    <w:div w:id="785928625">
      <w:bodyDiv w:val="1"/>
      <w:marLeft w:val="0"/>
      <w:marRight w:val="0"/>
      <w:marTop w:val="0"/>
      <w:marBottom w:val="0"/>
      <w:divBdr>
        <w:top w:val="none" w:sz="0" w:space="0" w:color="auto"/>
        <w:left w:val="none" w:sz="0" w:space="0" w:color="auto"/>
        <w:bottom w:val="none" w:sz="0" w:space="0" w:color="auto"/>
        <w:right w:val="none" w:sz="0" w:space="0" w:color="auto"/>
      </w:divBdr>
    </w:div>
    <w:div w:id="792792060">
      <w:bodyDiv w:val="1"/>
      <w:marLeft w:val="0"/>
      <w:marRight w:val="0"/>
      <w:marTop w:val="0"/>
      <w:marBottom w:val="0"/>
      <w:divBdr>
        <w:top w:val="none" w:sz="0" w:space="0" w:color="auto"/>
        <w:left w:val="none" w:sz="0" w:space="0" w:color="auto"/>
        <w:bottom w:val="none" w:sz="0" w:space="0" w:color="auto"/>
        <w:right w:val="none" w:sz="0" w:space="0" w:color="auto"/>
      </w:divBdr>
    </w:div>
    <w:div w:id="797340612">
      <w:bodyDiv w:val="1"/>
      <w:marLeft w:val="0"/>
      <w:marRight w:val="0"/>
      <w:marTop w:val="0"/>
      <w:marBottom w:val="0"/>
      <w:divBdr>
        <w:top w:val="none" w:sz="0" w:space="0" w:color="auto"/>
        <w:left w:val="none" w:sz="0" w:space="0" w:color="auto"/>
        <w:bottom w:val="none" w:sz="0" w:space="0" w:color="auto"/>
        <w:right w:val="none" w:sz="0" w:space="0" w:color="auto"/>
      </w:divBdr>
    </w:div>
    <w:div w:id="800420694">
      <w:bodyDiv w:val="1"/>
      <w:marLeft w:val="0"/>
      <w:marRight w:val="0"/>
      <w:marTop w:val="0"/>
      <w:marBottom w:val="0"/>
      <w:divBdr>
        <w:top w:val="none" w:sz="0" w:space="0" w:color="auto"/>
        <w:left w:val="none" w:sz="0" w:space="0" w:color="auto"/>
        <w:bottom w:val="none" w:sz="0" w:space="0" w:color="auto"/>
        <w:right w:val="none" w:sz="0" w:space="0" w:color="auto"/>
      </w:divBdr>
    </w:div>
    <w:div w:id="803498553">
      <w:bodyDiv w:val="1"/>
      <w:marLeft w:val="0"/>
      <w:marRight w:val="0"/>
      <w:marTop w:val="0"/>
      <w:marBottom w:val="0"/>
      <w:divBdr>
        <w:top w:val="none" w:sz="0" w:space="0" w:color="auto"/>
        <w:left w:val="none" w:sz="0" w:space="0" w:color="auto"/>
        <w:bottom w:val="none" w:sz="0" w:space="0" w:color="auto"/>
        <w:right w:val="none" w:sz="0" w:space="0" w:color="auto"/>
      </w:divBdr>
    </w:div>
    <w:div w:id="825322734">
      <w:bodyDiv w:val="1"/>
      <w:marLeft w:val="0"/>
      <w:marRight w:val="0"/>
      <w:marTop w:val="0"/>
      <w:marBottom w:val="0"/>
      <w:divBdr>
        <w:top w:val="none" w:sz="0" w:space="0" w:color="auto"/>
        <w:left w:val="none" w:sz="0" w:space="0" w:color="auto"/>
        <w:bottom w:val="none" w:sz="0" w:space="0" w:color="auto"/>
        <w:right w:val="none" w:sz="0" w:space="0" w:color="auto"/>
      </w:divBdr>
    </w:div>
    <w:div w:id="865558733">
      <w:bodyDiv w:val="1"/>
      <w:marLeft w:val="0"/>
      <w:marRight w:val="0"/>
      <w:marTop w:val="0"/>
      <w:marBottom w:val="0"/>
      <w:divBdr>
        <w:top w:val="none" w:sz="0" w:space="0" w:color="auto"/>
        <w:left w:val="none" w:sz="0" w:space="0" w:color="auto"/>
        <w:bottom w:val="none" w:sz="0" w:space="0" w:color="auto"/>
        <w:right w:val="none" w:sz="0" w:space="0" w:color="auto"/>
      </w:divBdr>
    </w:div>
    <w:div w:id="867648088">
      <w:bodyDiv w:val="1"/>
      <w:marLeft w:val="0"/>
      <w:marRight w:val="0"/>
      <w:marTop w:val="0"/>
      <w:marBottom w:val="0"/>
      <w:divBdr>
        <w:top w:val="none" w:sz="0" w:space="0" w:color="auto"/>
        <w:left w:val="none" w:sz="0" w:space="0" w:color="auto"/>
        <w:bottom w:val="none" w:sz="0" w:space="0" w:color="auto"/>
        <w:right w:val="none" w:sz="0" w:space="0" w:color="auto"/>
      </w:divBdr>
    </w:div>
    <w:div w:id="878277129">
      <w:bodyDiv w:val="1"/>
      <w:marLeft w:val="0"/>
      <w:marRight w:val="0"/>
      <w:marTop w:val="0"/>
      <w:marBottom w:val="0"/>
      <w:divBdr>
        <w:top w:val="none" w:sz="0" w:space="0" w:color="auto"/>
        <w:left w:val="none" w:sz="0" w:space="0" w:color="auto"/>
        <w:bottom w:val="none" w:sz="0" w:space="0" w:color="auto"/>
        <w:right w:val="none" w:sz="0" w:space="0" w:color="auto"/>
      </w:divBdr>
    </w:div>
    <w:div w:id="888806399">
      <w:bodyDiv w:val="1"/>
      <w:marLeft w:val="0"/>
      <w:marRight w:val="0"/>
      <w:marTop w:val="0"/>
      <w:marBottom w:val="0"/>
      <w:divBdr>
        <w:top w:val="none" w:sz="0" w:space="0" w:color="auto"/>
        <w:left w:val="none" w:sz="0" w:space="0" w:color="auto"/>
        <w:bottom w:val="none" w:sz="0" w:space="0" w:color="auto"/>
        <w:right w:val="none" w:sz="0" w:space="0" w:color="auto"/>
      </w:divBdr>
    </w:div>
    <w:div w:id="898243375">
      <w:bodyDiv w:val="1"/>
      <w:marLeft w:val="0"/>
      <w:marRight w:val="0"/>
      <w:marTop w:val="0"/>
      <w:marBottom w:val="0"/>
      <w:divBdr>
        <w:top w:val="none" w:sz="0" w:space="0" w:color="auto"/>
        <w:left w:val="none" w:sz="0" w:space="0" w:color="auto"/>
        <w:bottom w:val="none" w:sz="0" w:space="0" w:color="auto"/>
        <w:right w:val="none" w:sz="0" w:space="0" w:color="auto"/>
      </w:divBdr>
    </w:div>
    <w:div w:id="912157544">
      <w:bodyDiv w:val="1"/>
      <w:marLeft w:val="0"/>
      <w:marRight w:val="0"/>
      <w:marTop w:val="0"/>
      <w:marBottom w:val="0"/>
      <w:divBdr>
        <w:top w:val="none" w:sz="0" w:space="0" w:color="auto"/>
        <w:left w:val="none" w:sz="0" w:space="0" w:color="auto"/>
        <w:bottom w:val="none" w:sz="0" w:space="0" w:color="auto"/>
        <w:right w:val="none" w:sz="0" w:space="0" w:color="auto"/>
      </w:divBdr>
    </w:div>
    <w:div w:id="913322857">
      <w:bodyDiv w:val="1"/>
      <w:marLeft w:val="0"/>
      <w:marRight w:val="0"/>
      <w:marTop w:val="0"/>
      <w:marBottom w:val="0"/>
      <w:divBdr>
        <w:top w:val="none" w:sz="0" w:space="0" w:color="auto"/>
        <w:left w:val="none" w:sz="0" w:space="0" w:color="auto"/>
        <w:bottom w:val="none" w:sz="0" w:space="0" w:color="auto"/>
        <w:right w:val="none" w:sz="0" w:space="0" w:color="auto"/>
      </w:divBdr>
    </w:div>
    <w:div w:id="914583997">
      <w:bodyDiv w:val="1"/>
      <w:marLeft w:val="0"/>
      <w:marRight w:val="0"/>
      <w:marTop w:val="0"/>
      <w:marBottom w:val="0"/>
      <w:divBdr>
        <w:top w:val="none" w:sz="0" w:space="0" w:color="auto"/>
        <w:left w:val="none" w:sz="0" w:space="0" w:color="auto"/>
        <w:bottom w:val="none" w:sz="0" w:space="0" w:color="auto"/>
        <w:right w:val="none" w:sz="0" w:space="0" w:color="auto"/>
      </w:divBdr>
    </w:div>
    <w:div w:id="928461969">
      <w:bodyDiv w:val="1"/>
      <w:marLeft w:val="0"/>
      <w:marRight w:val="0"/>
      <w:marTop w:val="0"/>
      <w:marBottom w:val="0"/>
      <w:divBdr>
        <w:top w:val="none" w:sz="0" w:space="0" w:color="auto"/>
        <w:left w:val="none" w:sz="0" w:space="0" w:color="auto"/>
        <w:bottom w:val="none" w:sz="0" w:space="0" w:color="auto"/>
        <w:right w:val="none" w:sz="0" w:space="0" w:color="auto"/>
      </w:divBdr>
    </w:div>
    <w:div w:id="930895554">
      <w:bodyDiv w:val="1"/>
      <w:marLeft w:val="0"/>
      <w:marRight w:val="0"/>
      <w:marTop w:val="0"/>
      <w:marBottom w:val="0"/>
      <w:divBdr>
        <w:top w:val="none" w:sz="0" w:space="0" w:color="auto"/>
        <w:left w:val="none" w:sz="0" w:space="0" w:color="auto"/>
        <w:bottom w:val="none" w:sz="0" w:space="0" w:color="auto"/>
        <w:right w:val="none" w:sz="0" w:space="0" w:color="auto"/>
      </w:divBdr>
    </w:div>
    <w:div w:id="934678597">
      <w:bodyDiv w:val="1"/>
      <w:marLeft w:val="0"/>
      <w:marRight w:val="0"/>
      <w:marTop w:val="0"/>
      <w:marBottom w:val="0"/>
      <w:divBdr>
        <w:top w:val="none" w:sz="0" w:space="0" w:color="auto"/>
        <w:left w:val="none" w:sz="0" w:space="0" w:color="auto"/>
        <w:bottom w:val="none" w:sz="0" w:space="0" w:color="auto"/>
        <w:right w:val="none" w:sz="0" w:space="0" w:color="auto"/>
      </w:divBdr>
      <w:divsChild>
        <w:div w:id="429811537">
          <w:marLeft w:val="0"/>
          <w:marRight w:val="0"/>
          <w:marTop w:val="0"/>
          <w:marBottom w:val="0"/>
          <w:divBdr>
            <w:top w:val="none" w:sz="0" w:space="0" w:color="auto"/>
            <w:left w:val="none" w:sz="0" w:space="0" w:color="auto"/>
            <w:bottom w:val="none" w:sz="0" w:space="0" w:color="auto"/>
            <w:right w:val="none" w:sz="0" w:space="0" w:color="auto"/>
          </w:divBdr>
        </w:div>
      </w:divsChild>
    </w:div>
    <w:div w:id="939531371">
      <w:bodyDiv w:val="1"/>
      <w:marLeft w:val="0"/>
      <w:marRight w:val="0"/>
      <w:marTop w:val="0"/>
      <w:marBottom w:val="0"/>
      <w:divBdr>
        <w:top w:val="none" w:sz="0" w:space="0" w:color="auto"/>
        <w:left w:val="none" w:sz="0" w:space="0" w:color="auto"/>
        <w:bottom w:val="none" w:sz="0" w:space="0" w:color="auto"/>
        <w:right w:val="none" w:sz="0" w:space="0" w:color="auto"/>
      </w:divBdr>
    </w:div>
    <w:div w:id="969482504">
      <w:bodyDiv w:val="1"/>
      <w:marLeft w:val="0"/>
      <w:marRight w:val="0"/>
      <w:marTop w:val="0"/>
      <w:marBottom w:val="0"/>
      <w:divBdr>
        <w:top w:val="none" w:sz="0" w:space="0" w:color="auto"/>
        <w:left w:val="none" w:sz="0" w:space="0" w:color="auto"/>
        <w:bottom w:val="none" w:sz="0" w:space="0" w:color="auto"/>
        <w:right w:val="none" w:sz="0" w:space="0" w:color="auto"/>
      </w:divBdr>
    </w:div>
    <w:div w:id="974022378">
      <w:bodyDiv w:val="1"/>
      <w:marLeft w:val="0"/>
      <w:marRight w:val="0"/>
      <w:marTop w:val="0"/>
      <w:marBottom w:val="0"/>
      <w:divBdr>
        <w:top w:val="none" w:sz="0" w:space="0" w:color="auto"/>
        <w:left w:val="none" w:sz="0" w:space="0" w:color="auto"/>
        <w:bottom w:val="none" w:sz="0" w:space="0" w:color="auto"/>
        <w:right w:val="none" w:sz="0" w:space="0" w:color="auto"/>
      </w:divBdr>
    </w:div>
    <w:div w:id="974915464">
      <w:bodyDiv w:val="1"/>
      <w:marLeft w:val="0"/>
      <w:marRight w:val="0"/>
      <w:marTop w:val="0"/>
      <w:marBottom w:val="0"/>
      <w:divBdr>
        <w:top w:val="none" w:sz="0" w:space="0" w:color="auto"/>
        <w:left w:val="none" w:sz="0" w:space="0" w:color="auto"/>
        <w:bottom w:val="none" w:sz="0" w:space="0" w:color="auto"/>
        <w:right w:val="none" w:sz="0" w:space="0" w:color="auto"/>
      </w:divBdr>
      <w:divsChild>
        <w:div w:id="19206671">
          <w:marLeft w:val="60"/>
          <w:marRight w:val="60"/>
          <w:marTop w:val="105"/>
          <w:marBottom w:val="105"/>
          <w:divBdr>
            <w:top w:val="none" w:sz="0" w:space="0" w:color="auto"/>
            <w:left w:val="none" w:sz="0" w:space="0" w:color="auto"/>
            <w:bottom w:val="none" w:sz="0" w:space="0" w:color="auto"/>
            <w:right w:val="none" w:sz="0" w:space="0" w:color="auto"/>
          </w:divBdr>
        </w:div>
      </w:divsChild>
    </w:div>
    <w:div w:id="978655503">
      <w:bodyDiv w:val="1"/>
      <w:marLeft w:val="0"/>
      <w:marRight w:val="0"/>
      <w:marTop w:val="0"/>
      <w:marBottom w:val="0"/>
      <w:divBdr>
        <w:top w:val="none" w:sz="0" w:space="0" w:color="auto"/>
        <w:left w:val="none" w:sz="0" w:space="0" w:color="auto"/>
        <w:bottom w:val="none" w:sz="0" w:space="0" w:color="auto"/>
        <w:right w:val="none" w:sz="0" w:space="0" w:color="auto"/>
      </w:divBdr>
    </w:div>
    <w:div w:id="988940835">
      <w:bodyDiv w:val="1"/>
      <w:marLeft w:val="0"/>
      <w:marRight w:val="0"/>
      <w:marTop w:val="0"/>
      <w:marBottom w:val="0"/>
      <w:divBdr>
        <w:top w:val="none" w:sz="0" w:space="0" w:color="auto"/>
        <w:left w:val="none" w:sz="0" w:space="0" w:color="auto"/>
        <w:bottom w:val="none" w:sz="0" w:space="0" w:color="auto"/>
        <w:right w:val="none" w:sz="0" w:space="0" w:color="auto"/>
      </w:divBdr>
    </w:div>
    <w:div w:id="1000886059">
      <w:bodyDiv w:val="1"/>
      <w:marLeft w:val="0"/>
      <w:marRight w:val="0"/>
      <w:marTop w:val="0"/>
      <w:marBottom w:val="0"/>
      <w:divBdr>
        <w:top w:val="none" w:sz="0" w:space="0" w:color="auto"/>
        <w:left w:val="none" w:sz="0" w:space="0" w:color="auto"/>
        <w:bottom w:val="none" w:sz="0" w:space="0" w:color="auto"/>
        <w:right w:val="none" w:sz="0" w:space="0" w:color="auto"/>
      </w:divBdr>
    </w:div>
    <w:div w:id="1002196989">
      <w:bodyDiv w:val="1"/>
      <w:marLeft w:val="0"/>
      <w:marRight w:val="0"/>
      <w:marTop w:val="0"/>
      <w:marBottom w:val="0"/>
      <w:divBdr>
        <w:top w:val="none" w:sz="0" w:space="0" w:color="auto"/>
        <w:left w:val="none" w:sz="0" w:space="0" w:color="auto"/>
        <w:bottom w:val="none" w:sz="0" w:space="0" w:color="auto"/>
        <w:right w:val="none" w:sz="0" w:space="0" w:color="auto"/>
      </w:divBdr>
    </w:div>
    <w:div w:id="1021280145">
      <w:bodyDiv w:val="1"/>
      <w:marLeft w:val="0"/>
      <w:marRight w:val="0"/>
      <w:marTop w:val="0"/>
      <w:marBottom w:val="0"/>
      <w:divBdr>
        <w:top w:val="none" w:sz="0" w:space="0" w:color="auto"/>
        <w:left w:val="none" w:sz="0" w:space="0" w:color="auto"/>
        <w:bottom w:val="none" w:sz="0" w:space="0" w:color="auto"/>
        <w:right w:val="none" w:sz="0" w:space="0" w:color="auto"/>
      </w:divBdr>
    </w:div>
    <w:div w:id="1026752879">
      <w:bodyDiv w:val="1"/>
      <w:marLeft w:val="0"/>
      <w:marRight w:val="0"/>
      <w:marTop w:val="0"/>
      <w:marBottom w:val="0"/>
      <w:divBdr>
        <w:top w:val="none" w:sz="0" w:space="0" w:color="auto"/>
        <w:left w:val="none" w:sz="0" w:space="0" w:color="auto"/>
        <w:bottom w:val="none" w:sz="0" w:space="0" w:color="auto"/>
        <w:right w:val="none" w:sz="0" w:space="0" w:color="auto"/>
      </w:divBdr>
    </w:div>
    <w:div w:id="1029835567">
      <w:bodyDiv w:val="1"/>
      <w:marLeft w:val="0"/>
      <w:marRight w:val="0"/>
      <w:marTop w:val="0"/>
      <w:marBottom w:val="0"/>
      <w:divBdr>
        <w:top w:val="none" w:sz="0" w:space="0" w:color="auto"/>
        <w:left w:val="none" w:sz="0" w:space="0" w:color="auto"/>
        <w:bottom w:val="none" w:sz="0" w:space="0" w:color="auto"/>
        <w:right w:val="none" w:sz="0" w:space="0" w:color="auto"/>
      </w:divBdr>
    </w:div>
    <w:div w:id="1032926311">
      <w:bodyDiv w:val="1"/>
      <w:marLeft w:val="0"/>
      <w:marRight w:val="0"/>
      <w:marTop w:val="0"/>
      <w:marBottom w:val="0"/>
      <w:divBdr>
        <w:top w:val="none" w:sz="0" w:space="0" w:color="auto"/>
        <w:left w:val="none" w:sz="0" w:space="0" w:color="auto"/>
        <w:bottom w:val="none" w:sz="0" w:space="0" w:color="auto"/>
        <w:right w:val="none" w:sz="0" w:space="0" w:color="auto"/>
      </w:divBdr>
    </w:div>
    <w:div w:id="1036659074">
      <w:bodyDiv w:val="1"/>
      <w:marLeft w:val="0"/>
      <w:marRight w:val="0"/>
      <w:marTop w:val="0"/>
      <w:marBottom w:val="0"/>
      <w:divBdr>
        <w:top w:val="none" w:sz="0" w:space="0" w:color="auto"/>
        <w:left w:val="none" w:sz="0" w:space="0" w:color="auto"/>
        <w:bottom w:val="none" w:sz="0" w:space="0" w:color="auto"/>
        <w:right w:val="none" w:sz="0" w:space="0" w:color="auto"/>
      </w:divBdr>
    </w:div>
    <w:div w:id="1042827258">
      <w:bodyDiv w:val="1"/>
      <w:marLeft w:val="0"/>
      <w:marRight w:val="0"/>
      <w:marTop w:val="0"/>
      <w:marBottom w:val="0"/>
      <w:divBdr>
        <w:top w:val="none" w:sz="0" w:space="0" w:color="auto"/>
        <w:left w:val="none" w:sz="0" w:space="0" w:color="auto"/>
        <w:bottom w:val="none" w:sz="0" w:space="0" w:color="auto"/>
        <w:right w:val="none" w:sz="0" w:space="0" w:color="auto"/>
      </w:divBdr>
    </w:div>
    <w:div w:id="1042829317">
      <w:bodyDiv w:val="1"/>
      <w:marLeft w:val="0"/>
      <w:marRight w:val="0"/>
      <w:marTop w:val="0"/>
      <w:marBottom w:val="0"/>
      <w:divBdr>
        <w:top w:val="none" w:sz="0" w:space="0" w:color="auto"/>
        <w:left w:val="none" w:sz="0" w:space="0" w:color="auto"/>
        <w:bottom w:val="none" w:sz="0" w:space="0" w:color="auto"/>
        <w:right w:val="none" w:sz="0" w:space="0" w:color="auto"/>
      </w:divBdr>
    </w:div>
    <w:div w:id="1045833709">
      <w:bodyDiv w:val="1"/>
      <w:marLeft w:val="0"/>
      <w:marRight w:val="0"/>
      <w:marTop w:val="0"/>
      <w:marBottom w:val="0"/>
      <w:divBdr>
        <w:top w:val="none" w:sz="0" w:space="0" w:color="auto"/>
        <w:left w:val="none" w:sz="0" w:space="0" w:color="auto"/>
        <w:bottom w:val="none" w:sz="0" w:space="0" w:color="auto"/>
        <w:right w:val="none" w:sz="0" w:space="0" w:color="auto"/>
      </w:divBdr>
    </w:div>
    <w:div w:id="1048257401">
      <w:bodyDiv w:val="1"/>
      <w:marLeft w:val="0"/>
      <w:marRight w:val="0"/>
      <w:marTop w:val="0"/>
      <w:marBottom w:val="0"/>
      <w:divBdr>
        <w:top w:val="none" w:sz="0" w:space="0" w:color="auto"/>
        <w:left w:val="none" w:sz="0" w:space="0" w:color="auto"/>
        <w:bottom w:val="none" w:sz="0" w:space="0" w:color="auto"/>
        <w:right w:val="none" w:sz="0" w:space="0" w:color="auto"/>
      </w:divBdr>
    </w:div>
    <w:div w:id="1063407117">
      <w:bodyDiv w:val="1"/>
      <w:marLeft w:val="0"/>
      <w:marRight w:val="0"/>
      <w:marTop w:val="0"/>
      <w:marBottom w:val="0"/>
      <w:divBdr>
        <w:top w:val="none" w:sz="0" w:space="0" w:color="auto"/>
        <w:left w:val="none" w:sz="0" w:space="0" w:color="auto"/>
        <w:bottom w:val="none" w:sz="0" w:space="0" w:color="auto"/>
        <w:right w:val="none" w:sz="0" w:space="0" w:color="auto"/>
      </w:divBdr>
    </w:div>
    <w:div w:id="1078744732">
      <w:bodyDiv w:val="1"/>
      <w:marLeft w:val="0"/>
      <w:marRight w:val="0"/>
      <w:marTop w:val="0"/>
      <w:marBottom w:val="0"/>
      <w:divBdr>
        <w:top w:val="none" w:sz="0" w:space="0" w:color="auto"/>
        <w:left w:val="none" w:sz="0" w:space="0" w:color="auto"/>
        <w:bottom w:val="none" w:sz="0" w:space="0" w:color="auto"/>
        <w:right w:val="none" w:sz="0" w:space="0" w:color="auto"/>
      </w:divBdr>
    </w:div>
    <w:div w:id="1087649728">
      <w:bodyDiv w:val="1"/>
      <w:marLeft w:val="0"/>
      <w:marRight w:val="0"/>
      <w:marTop w:val="0"/>
      <w:marBottom w:val="0"/>
      <w:divBdr>
        <w:top w:val="none" w:sz="0" w:space="0" w:color="auto"/>
        <w:left w:val="none" w:sz="0" w:space="0" w:color="auto"/>
        <w:bottom w:val="none" w:sz="0" w:space="0" w:color="auto"/>
        <w:right w:val="none" w:sz="0" w:space="0" w:color="auto"/>
      </w:divBdr>
    </w:div>
    <w:div w:id="1090077375">
      <w:bodyDiv w:val="1"/>
      <w:marLeft w:val="0"/>
      <w:marRight w:val="0"/>
      <w:marTop w:val="0"/>
      <w:marBottom w:val="0"/>
      <w:divBdr>
        <w:top w:val="none" w:sz="0" w:space="0" w:color="auto"/>
        <w:left w:val="none" w:sz="0" w:space="0" w:color="auto"/>
        <w:bottom w:val="none" w:sz="0" w:space="0" w:color="auto"/>
        <w:right w:val="none" w:sz="0" w:space="0" w:color="auto"/>
      </w:divBdr>
    </w:div>
    <w:div w:id="1093041682">
      <w:bodyDiv w:val="1"/>
      <w:marLeft w:val="0"/>
      <w:marRight w:val="0"/>
      <w:marTop w:val="0"/>
      <w:marBottom w:val="0"/>
      <w:divBdr>
        <w:top w:val="none" w:sz="0" w:space="0" w:color="auto"/>
        <w:left w:val="none" w:sz="0" w:space="0" w:color="auto"/>
        <w:bottom w:val="none" w:sz="0" w:space="0" w:color="auto"/>
        <w:right w:val="none" w:sz="0" w:space="0" w:color="auto"/>
      </w:divBdr>
    </w:div>
    <w:div w:id="1093431465">
      <w:bodyDiv w:val="1"/>
      <w:marLeft w:val="0"/>
      <w:marRight w:val="0"/>
      <w:marTop w:val="0"/>
      <w:marBottom w:val="0"/>
      <w:divBdr>
        <w:top w:val="none" w:sz="0" w:space="0" w:color="auto"/>
        <w:left w:val="none" w:sz="0" w:space="0" w:color="auto"/>
        <w:bottom w:val="none" w:sz="0" w:space="0" w:color="auto"/>
        <w:right w:val="none" w:sz="0" w:space="0" w:color="auto"/>
      </w:divBdr>
    </w:div>
    <w:div w:id="1095592035">
      <w:bodyDiv w:val="1"/>
      <w:marLeft w:val="0"/>
      <w:marRight w:val="0"/>
      <w:marTop w:val="0"/>
      <w:marBottom w:val="0"/>
      <w:divBdr>
        <w:top w:val="none" w:sz="0" w:space="0" w:color="auto"/>
        <w:left w:val="none" w:sz="0" w:space="0" w:color="auto"/>
        <w:bottom w:val="none" w:sz="0" w:space="0" w:color="auto"/>
        <w:right w:val="none" w:sz="0" w:space="0" w:color="auto"/>
      </w:divBdr>
    </w:div>
    <w:div w:id="1096174877">
      <w:bodyDiv w:val="1"/>
      <w:marLeft w:val="0"/>
      <w:marRight w:val="0"/>
      <w:marTop w:val="0"/>
      <w:marBottom w:val="0"/>
      <w:divBdr>
        <w:top w:val="none" w:sz="0" w:space="0" w:color="auto"/>
        <w:left w:val="none" w:sz="0" w:space="0" w:color="auto"/>
        <w:bottom w:val="none" w:sz="0" w:space="0" w:color="auto"/>
        <w:right w:val="none" w:sz="0" w:space="0" w:color="auto"/>
      </w:divBdr>
    </w:div>
    <w:div w:id="1100904901">
      <w:bodyDiv w:val="1"/>
      <w:marLeft w:val="0"/>
      <w:marRight w:val="0"/>
      <w:marTop w:val="0"/>
      <w:marBottom w:val="0"/>
      <w:divBdr>
        <w:top w:val="none" w:sz="0" w:space="0" w:color="auto"/>
        <w:left w:val="none" w:sz="0" w:space="0" w:color="auto"/>
        <w:bottom w:val="none" w:sz="0" w:space="0" w:color="auto"/>
        <w:right w:val="none" w:sz="0" w:space="0" w:color="auto"/>
      </w:divBdr>
    </w:div>
    <w:div w:id="1100949610">
      <w:bodyDiv w:val="1"/>
      <w:marLeft w:val="0"/>
      <w:marRight w:val="0"/>
      <w:marTop w:val="0"/>
      <w:marBottom w:val="0"/>
      <w:divBdr>
        <w:top w:val="none" w:sz="0" w:space="0" w:color="auto"/>
        <w:left w:val="none" w:sz="0" w:space="0" w:color="auto"/>
        <w:bottom w:val="none" w:sz="0" w:space="0" w:color="auto"/>
        <w:right w:val="none" w:sz="0" w:space="0" w:color="auto"/>
      </w:divBdr>
    </w:div>
    <w:div w:id="1110006033">
      <w:bodyDiv w:val="1"/>
      <w:marLeft w:val="0"/>
      <w:marRight w:val="0"/>
      <w:marTop w:val="0"/>
      <w:marBottom w:val="0"/>
      <w:divBdr>
        <w:top w:val="none" w:sz="0" w:space="0" w:color="auto"/>
        <w:left w:val="none" w:sz="0" w:space="0" w:color="auto"/>
        <w:bottom w:val="none" w:sz="0" w:space="0" w:color="auto"/>
        <w:right w:val="none" w:sz="0" w:space="0" w:color="auto"/>
      </w:divBdr>
    </w:div>
    <w:div w:id="1130170471">
      <w:bodyDiv w:val="1"/>
      <w:marLeft w:val="0"/>
      <w:marRight w:val="0"/>
      <w:marTop w:val="0"/>
      <w:marBottom w:val="0"/>
      <w:divBdr>
        <w:top w:val="none" w:sz="0" w:space="0" w:color="auto"/>
        <w:left w:val="none" w:sz="0" w:space="0" w:color="auto"/>
        <w:bottom w:val="none" w:sz="0" w:space="0" w:color="auto"/>
        <w:right w:val="none" w:sz="0" w:space="0" w:color="auto"/>
      </w:divBdr>
    </w:div>
    <w:div w:id="1165512326">
      <w:bodyDiv w:val="1"/>
      <w:marLeft w:val="0"/>
      <w:marRight w:val="0"/>
      <w:marTop w:val="0"/>
      <w:marBottom w:val="0"/>
      <w:divBdr>
        <w:top w:val="none" w:sz="0" w:space="0" w:color="auto"/>
        <w:left w:val="none" w:sz="0" w:space="0" w:color="auto"/>
        <w:bottom w:val="none" w:sz="0" w:space="0" w:color="auto"/>
        <w:right w:val="none" w:sz="0" w:space="0" w:color="auto"/>
      </w:divBdr>
    </w:div>
    <w:div w:id="1177422822">
      <w:bodyDiv w:val="1"/>
      <w:marLeft w:val="0"/>
      <w:marRight w:val="0"/>
      <w:marTop w:val="0"/>
      <w:marBottom w:val="0"/>
      <w:divBdr>
        <w:top w:val="none" w:sz="0" w:space="0" w:color="auto"/>
        <w:left w:val="none" w:sz="0" w:space="0" w:color="auto"/>
        <w:bottom w:val="none" w:sz="0" w:space="0" w:color="auto"/>
        <w:right w:val="none" w:sz="0" w:space="0" w:color="auto"/>
      </w:divBdr>
    </w:div>
    <w:div w:id="1210192014">
      <w:bodyDiv w:val="1"/>
      <w:marLeft w:val="0"/>
      <w:marRight w:val="0"/>
      <w:marTop w:val="0"/>
      <w:marBottom w:val="0"/>
      <w:divBdr>
        <w:top w:val="none" w:sz="0" w:space="0" w:color="auto"/>
        <w:left w:val="none" w:sz="0" w:space="0" w:color="auto"/>
        <w:bottom w:val="none" w:sz="0" w:space="0" w:color="auto"/>
        <w:right w:val="none" w:sz="0" w:space="0" w:color="auto"/>
      </w:divBdr>
    </w:div>
    <w:div w:id="1215504943">
      <w:bodyDiv w:val="1"/>
      <w:marLeft w:val="0"/>
      <w:marRight w:val="0"/>
      <w:marTop w:val="0"/>
      <w:marBottom w:val="0"/>
      <w:divBdr>
        <w:top w:val="none" w:sz="0" w:space="0" w:color="auto"/>
        <w:left w:val="none" w:sz="0" w:space="0" w:color="auto"/>
        <w:bottom w:val="none" w:sz="0" w:space="0" w:color="auto"/>
        <w:right w:val="none" w:sz="0" w:space="0" w:color="auto"/>
      </w:divBdr>
    </w:div>
    <w:div w:id="1218860205">
      <w:bodyDiv w:val="1"/>
      <w:marLeft w:val="0"/>
      <w:marRight w:val="0"/>
      <w:marTop w:val="0"/>
      <w:marBottom w:val="0"/>
      <w:divBdr>
        <w:top w:val="none" w:sz="0" w:space="0" w:color="auto"/>
        <w:left w:val="none" w:sz="0" w:space="0" w:color="auto"/>
        <w:bottom w:val="none" w:sz="0" w:space="0" w:color="auto"/>
        <w:right w:val="none" w:sz="0" w:space="0" w:color="auto"/>
      </w:divBdr>
    </w:div>
    <w:div w:id="1225608149">
      <w:bodyDiv w:val="1"/>
      <w:marLeft w:val="0"/>
      <w:marRight w:val="0"/>
      <w:marTop w:val="0"/>
      <w:marBottom w:val="0"/>
      <w:divBdr>
        <w:top w:val="none" w:sz="0" w:space="0" w:color="auto"/>
        <w:left w:val="none" w:sz="0" w:space="0" w:color="auto"/>
        <w:bottom w:val="none" w:sz="0" w:space="0" w:color="auto"/>
        <w:right w:val="none" w:sz="0" w:space="0" w:color="auto"/>
      </w:divBdr>
    </w:div>
    <w:div w:id="1230653839">
      <w:bodyDiv w:val="1"/>
      <w:marLeft w:val="0"/>
      <w:marRight w:val="0"/>
      <w:marTop w:val="0"/>
      <w:marBottom w:val="0"/>
      <w:divBdr>
        <w:top w:val="none" w:sz="0" w:space="0" w:color="auto"/>
        <w:left w:val="none" w:sz="0" w:space="0" w:color="auto"/>
        <w:bottom w:val="none" w:sz="0" w:space="0" w:color="auto"/>
        <w:right w:val="none" w:sz="0" w:space="0" w:color="auto"/>
      </w:divBdr>
    </w:div>
    <w:div w:id="1233545898">
      <w:bodyDiv w:val="1"/>
      <w:marLeft w:val="0"/>
      <w:marRight w:val="0"/>
      <w:marTop w:val="0"/>
      <w:marBottom w:val="0"/>
      <w:divBdr>
        <w:top w:val="none" w:sz="0" w:space="0" w:color="auto"/>
        <w:left w:val="none" w:sz="0" w:space="0" w:color="auto"/>
        <w:bottom w:val="none" w:sz="0" w:space="0" w:color="auto"/>
        <w:right w:val="none" w:sz="0" w:space="0" w:color="auto"/>
      </w:divBdr>
    </w:div>
    <w:div w:id="1239175542">
      <w:bodyDiv w:val="1"/>
      <w:marLeft w:val="0"/>
      <w:marRight w:val="0"/>
      <w:marTop w:val="0"/>
      <w:marBottom w:val="0"/>
      <w:divBdr>
        <w:top w:val="none" w:sz="0" w:space="0" w:color="auto"/>
        <w:left w:val="none" w:sz="0" w:space="0" w:color="auto"/>
        <w:bottom w:val="none" w:sz="0" w:space="0" w:color="auto"/>
        <w:right w:val="none" w:sz="0" w:space="0" w:color="auto"/>
      </w:divBdr>
    </w:div>
    <w:div w:id="1243879829">
      <w:bodyDiv w:val="1"/>
      <w:marLeft w:val="0"/>
      <w:marRight w:val="0"/>
      <w:marTop w:val="0"/>
      <w:marBottom w:val="0"/>
      <w:divBdr>
        <w:top w:val="none" w:sz="0" w:space="0" w:color="auto"/>
        <w:left w:val="none" w:sz="0" w:space="0" w:color="auto"/>
        <w:bottom w:val="none" w:sz="0" w:space="0" w:color="auto"/>
        <w:right w:val="none" w:sz="0" w:space="0" w:color="auto"/>
      </w:divBdr>
    </w:div>
    <w:div w:id="1263342892">
      <w:bodyDiv w:val="1"/>
      <w:marLeft w:val="0"/>
      <w:marRight w:val="0"/>
      <w:marTop w:val="0"/>
      <w:marBottom w:val="0"/>
      <w:divBdr>
        <w:top w:val="none" w:sz="0" w:space="0" w:color="auto"/>
        <w:left w:val="none" w:sz="0" w:space="0" w:color="auto"/>
        <w:bottom w:val="none" w:sz="0" w:space="0" w:color="auto"/>
        <w:right w:val="none" w:sz="0" w:space="0" w:color="auto"/>
      </w:divBdr>
    </w:div>
    <w:div w:id="1267301453">
      <w:bodyDiv w:val="1"/>
      <w:marLeft w:val="0"/>
      <w:marRight w:val="0"/>
      <w:marTop w:val="0"/>
      <w:marBottom w:val="0"/>
      <w:divBdr>
        <w:top w:val="none" w:sz="0" w:space="0" w:color="auto"/>
        <w:left w:val="none" w:sz="0" w:space="0" w:color="auto"/>
        <w:bottom w:val="none" w:sz="0" w:space="0" w:color="auto"/>
        <w:right w:val="none" w:sz="0" w:space="0" w:color="auto"/>
      </w:divBdr>
    </w:div>
    <w:div w:id="1268545238">
      <w:bodyDiv w:val="1"/>
      <w:marLeft w:val="0"/>
      <w:marRight w:val="0"/>
      <w:marTop w:val="0"/>
      <w:marBottom w:val="0"/>
      <w:divBdr>
        <w:top w:val="none" w:sz="0" w:space="0" w:color="auto"/>
        <w:left w:val="none" w:sz="0" w:space="0" w:color="auto"/>
        <w:bottom w:val="none" w:sz="0" w:space="0" w:color="auto"/>
        <w:right w:val="none" w:sz="0" w:space="0" w:color="auto"/>
      </w:divBdr>
    </w:div>
    <w:div w:id="1272013411">
      <w:bodyDiv w:val="1"/>
      <w:marLeft w:val="0"/>
      <w:marRight w:val="0"/>
      <w:marTop w:val="0"/>
      <w:marBottom w:val="0"/>
      <w:divBdr>
        <w:top w:val="none" w:sz="0" w:space="0" w:color="auto"/>
        <w:left w:val="none" w:sz="0" w:space="0" w:color="auto"/>
        <w:bottom w:val="none" w:sz="0" w:space="0" w:color="auto"/>
        <w:right w:val="none" w:sz="0" w:space="0" w:color="auto"/>
      </w:divBdr>
    </w:div>
    <w:div w:id="1275477413">
      <w:bodyDiv w:val="1"/>
      <w:marLeft w:val="0"/>
      <w:marRight w:val="0"/>
      <w:marTop w:val="0"/>
      <w:marBottom w:val="0"/>
      <w:divBdr>
        <w:top w:val="none" w:sz="0" w:space="0" w:color="auto"/>
        <w:left w:val="none" w:sz="0" w:space="0" w:color="auto"/>
        <w:bottom w:val="none" w:sz="0" w:space="0" w:color="auto"/>
        <w:right w:val="none" w:sz="0" w:space="0" w:color="auto"/>
      </w:divBdr>
    </w:div>
    <w:div w:id="1290358533">
      <w:bodyDiv w:val="1"/>
      <w:marLeft w:val="0"/>
      <w:marRight w:val="0"/>
      <w:marTop w:val="0"/>
      <w:marBottom w:val="0"/>
      <w:divBdr>
        <w:top w:val="none" w:sz="0" w:space="0" w:color="auto"/>
        <w:left w:val="none" w:sz="0" w:space="0" w:color="auto"/>
        <w:bottom w:val="none" w:sz="0" w:space="0" w:color="auto"/>
        <w:right w:val="none" w:sz="0" w:space="0" w:color="auto"/>
      </w:divBdr>
    </w:div>
    <w:div w:id="1299531813">
      <w:bodyDiv w:val="1"/>
      <w:marLeft w:val="0"/>
      <w:marRight w:val="0"/>
      <w:marTop w:val="0"/>
      <w:marBottom w:val="0"/>
      <w:divBdr>
        <w:top w:val="none" w:sz="0" w:space="0" w:color="auto"/>
        <w:left w:val="none" w:sz="0" w:space="0" w:color="auto"/>
        <w:bottom w:val="none" w:sz="0" w:space="0" w:color="auto"/>
        <w:right w:val="none" w:sz="0" w:space="0" w:color="auto"/>
      </w:divBdr>
    </w:div>
    <w:div w:id="1303582635">
      <w:bodyDiv w:val="1"/>
      <w:marLeft w:val="0"/>
      <w:marRight w:val="0"/>
      <w:marTop w:val="0"/>
      <w:marBottom w:val="0"/>
      <w:divBdr>
        <w:top w:val="none" w:sz="0" w:space="0" w:color="auto"/>
        <w:left w:val="none" w:sz="0" w:space="0" w:color="auto"/>
        <w:bottom w:val="none" w:sz="0" w:space="0" w:color="auto"/>
        <w:right w:val="none" w:sz="0" w:space="0" w:color="auto"/>
      </w:divBdr>
    </w:div>
    <w:div w:id="1307902740">
      <w:bodyDiv w:val="1"/>
      <w:marLeft w:val="0"/>
      <w:marRight w:val="0"/>
      <w:marTop w:val="0"/>
      <w:marBottom w:val="0"/>
      <w:divBdr>
        <w:top w:val="none" w:sz="0" w:space="0" w:color="auto"/>
        <w:left w:val="none" w:sz="0" w:space="0" w:color="auto"/>
        <w:bottom w:val="none" w:sz="0" w:space="0" w:color="auto"/>
        <w:right w:val="none" w:sz="0" w:space="0" w:color="auto"/>
      </w:divBdr>
      <w:divsChild>
        <w:div w:id="1678540667">
          <w:marLeft w:val="60"/>
          <w:marRight w:val="60"/>
          <w:marTop w:val="105"/>
          <w:marBottom w:val="105"/>
          <w:divBdr>
            <w:top w:val="none" w:sz="0" w:space="0" w:color="auto"/>
            <w:left w:val="none" w:sz="0" w:space="0" w:color="auto"/>
            <w:bottom w:val="none" w:sz="0" w:space="0" w:color="auto"/>
            <w:right w:val="none" w:sz="0" w:space="0" w:color="auto"/>
          </w:divBdr>
        </w:div>
      </w:divsChild>
    </w:div>
    <w:div w:id="1324427269">
      <w:bodyDiv w:val="1"/>
      <w:marLeft w:val="0"/>
      <w:marRight w:val="0"/>
      <w:marTop w:val="0"/>
      <w:marBottom w:val="0"/>
      <w:divBdr>
        <w:top w:val="none" w:sz="0" w:space="0" w:color="auto"/>
        <w:left w:val="none" w:sz="0" w:space="0" w:color="auto"/>
        <w:bottom w:val="none" w:sz="0" w:space="0" w:color="auto"/>
        <w:right w:val="none" w:sz="0" w:space="0" w:color="auto"/>
      </w:divBdr>
      <w:divsChild>
        <w:div w:id="1271082580">
          <w:marLeft w:val="60"/>
          <w:marRight w:val="60"/>
          <w:marTop w:val="105"/>
          <w:marBottom w:val="105"/>
          <w:divBdr>
            <w:top w:val="none" w:sz="0" w:space="0" w:color="auto"/>
            <w:left w:val="none" w:sz="0" w:space="0" w:color="auto"/>
            <w:bottom w:val="none" w:sz="0" w:space="0" w:color="auto"/>
            <w:right w:val="none" w:sz="0" w:space="0" w:color="auto"/>
          </w:divBdr>
        </w:div>
      </w:divsChild>
    </w:div>
    <w:div w:id="1344864636">
      <w:bodyDiv w:val="1"/>
      <w:marLeft w:val="0"/>
      <w:marRight w:val="0"/>
      <w:marTop w:val="0"/>
      <w:marBottom w:val="0"/>
      <w:divBdr>
        <w:top w:val="none" w:sz="0" w:space="0" w:color="auto"/>
        <w:left w:val="none" w:sz="0" w:space="0" w:color="auto"/>
        <w:bottom w:val="none" w:sz="0" w:space="0" w:color="auto"/>
        <w:right w:val="none" w:sz="0" w:space="0" w:color="auto"/>
      </w:divBdr>
    </w:div>
    <w:div w:id="1351758309">
      <w:bodyDiv w:val="1"/>
      <w:marLeft w:val="0"/>
      <w:marRight w:val="0"/>
      <w:marTop w:val="0"/>
      <w:marBottom w:val="0"/>
      <w:divBdr>
        <w:top w:val="none" w:sz="0" w:space="0" w:color="auto"/>
        <w:left w:val="none" w:sz="0" w:space="0" w:color="auto"/>
        <w:bottom w:val="none" w:sz="0" w:space="0" w:color="auto"/>
        <w:right w:val="none" w:sz="0" w:space="0" w:color="auto"/>
      </w:divBdr>
      <w:divsChild>
        <w:div w:id="659237105">
          <w:marLeft w:val="60"/>
          <w:marRight w:val="60"/>
          <w:marTop w:val="105"/>
          <w:marBottom w:val="105"/>
          <w:divBdr>
            <w:top w:val="none" w:sz="0" w:space="0" w:color="auto"/>
            <w:left w:val="none" w:sz="0" w:space="0" w:color="auto"/>
            <w:bottom w:val="none" w:sz="0" w:space="0" w:color="auto"/>
            <w:right w:val="none" w:sz="0" w:space="0" w:color="auto"/>
          </w:divBdr>
        </w:div>
      </w:divsChild>
    </w:div>
    <w:div w:id="1353411689">
      <w:bodyDiv w:val="1"/>
      <w:marLeft w:val="0"/>
      <w:marRight w:val="0"/>
      <w:marTop w:val="0"/>
      <w:marBottom w:val="0"/>
      <w:divBdr>
        <w:top w:val="none" w:sz="0" w:space="0" w:color="auto"/>
        <w:left w:val="none" w:sz="0" w:space="0" w:color="auto"/>
        <w:bottom w:val="none" w:sz="0" w:space="0" w:color="auto"/>
        <w:right w:val="none" w:sz="0" w:space="0" w:color="auto"/>
      </w:divBdr>
    </w:div>
    <w:div w:id="1371490308">
      <w:bodyDiv w:val="1"/>
      <w:marLeft w:val="0"/>
      <w:marRight w:val="0"/>
      <w:marTop w:val="0"/>
      <w:marBottom w:val="0"/>
      <w:divBdr>
        <w:top w:val="none" w:sz="0" w:space="0" w:color="auto"/>
        <w:left w:val="none" w:sz="0" w:space="0" w:color="auto"/>
        <w:bottom w:val="none" w:sz="0" w:space="0" w:color="auto"/>
        <w:right w:val="none" w:sz="0" w:space="0" w:color="auto"/>
      </w:divBdr>
    </w:div>
    <w:div w:id="1373267262">
      <w:bodyDiv w:val="1"/>
      <w:marLeft w:val="0"/>
      <w:marRight w:val="0"/>
      <w:marTop w:val="0"/>
      <w:marBottom w:val="0"/>
      <w:divBdr>
        <w:top w:val="none" w:sz="0" w:space="0" w:color="auto"/>
        <w:left w:val="none" w:sz="0" w:space="0" w:color="auto"/>
        <w:bottom w:val="none" w:sz="0" w:space="0" w:color="auto"/>
        <w:right w:val="none" w:sz="0" w:space="0" w:color="auto"/>
      </w:divBdr>
    </w:div>
    <w:div w:id="1384525549">
      <w:bodyDiv w:val="1"/>
      <w:marLeft w:val="0"/>
      <w:marRight w:val="0"/>
      <w:marTop w:val="0"/>
      <w:marBottom w:val="0"/>
      <w:divBdr>
        <w:top w:val="none" w:sz="0" w:space="0" w:color="auto"/>
        <w:left w:val="none" w:sz="0" w:space="0" w:color="auto"/>
        <w:bottom w:val="none" w:sz="0" w:space="0" w:color="auto"/>
        <w:right w:val="none" w:sz="0" w:space="0" w:color="auto"/>
      </w:divBdr>
    </w:div>
    <w:div w:id="1390877965">
      <w:bodyDiv w:val="1"/>
      <w:marLeft w:val="0"/>
      <w:marRight w:val="0"/>
      <w:marTop w:val="0"/>
      <w:marBottom w:val="0"/>
      <w:divBdr>
        <w:top w:val="none" w:sz="0" w:space="0" w:color="auto"/>
        <w:left w:val="none" w:sz="0" w:space="0" w:color="auto"/>
        <w:bottom w:val="none" w:sz="0" w:space="0" w:color="auto"/>
        <w:right w:val="none" w:sz="0" w:space="0" w:color="auto"/>
      </w:divBdr>
    </w:div>
    <w:div w:id="1420099646">
      <w:bodyDiv w:val="1"/>
      <w:marLeft w:val="0"/>
      <w:marRight w:val="0"/>
      <w:marTop w:val="0"/>
      <w:marBottom w:val="0"/>
      <w:divBdr>
        <w:top w:val="none" w:sz="0" w:space="0" w:color="auto"/>
        <w:left w:val="none" w:sz="0" w:space="0" w:color="auto"/>
        <w:bottom w:val="none" w:sz="0" w:space="0" w:color="auto"/>
        <w:right w:val="none" w:sz="0" w:space="0" w:color="auto"/>
      </w:divBdr>
    </w:div>
    <w:div w:id="1466703636">
      <w:bodyDiv w:val="1"/>
      <w:marLeft w:val="0"/>
      <w:marRight w:val="0"/>
      <w:marTop w:val="0"/>
      <w:marBottom w:val="0"/>
      <w:divBdr>
        <w:top w:val="none" w:sz="0" w:space="0" w:color="auto"/>
        <w:left w:val="none" w:sz="0" w:space="0" w:color="auto"/>
        <w:bottom w:val="none" w:sz="0" w:space="0" w:color="auto"/>
        <w:right w:val="none" w:sz="0" w:space="0" w:color="auto"/>
      </w:divBdr>
    </w:div>
    <w:div w:id="1470051228">
      <w:bodyDiv w:val="1"/>
      <w:marLeft w:val="0"/>
      <w:marRight w:val="0"/>
      <w:marTop w:val="0"/>
      <w:marBottom w:val="0"/>
      <w:divBdr>
        <w:top w:val="none" w:sz="0" w:space="0" w:color="auto"/>
        <w:left w:val="none" w:sz="0" w:space="0" w:color="auto"/>
        <w:bottom w:val="none" w:sz="0" w:space="0" w:color="auto"/>
        <w:right w:val="none" w:sz="0" w:space="0" w:color="auto"/>
      </w:divBdr>
    </w:div>
    <w:div w:id="1484658919">
      <w:bodyDiv w:val="1"/>
      <w:marLeft w:val="0"/>
      <w:marRight w:val="0"/>
      <w:marTop w:val="0"/>
      <w:marBottom w:val="0"/>
      <w:divBdr>
        <w:top w:val="none" w:sz="0" w:space="0" w:color="auto"/>
        <w:left w:val="none" w:sz="0" w:space="0" w:color="auto"/>
        <w:bottom w:val="none" w:sz="0" w:space="0" w:color="auto"/>
        <w:right w:val="none" w:sz="0" w:space="0" w:color="auto"/>
      </w:divBdr>
    </w:div>
    <w:div w:id="1491752828">
      <w:bodyDiv w:val="1"/>
      <w:marLeft w:val="0"/>
      <w:marRight w:val="0"/>
      <w:marTop w:val="0"/>
      <w:marBottom w:val="0"/>
      <w:divBdr>
        <w:top w:val="none" w:sz="0" w:space="0" w:color="auto"/>
        <w:left w:val="none" w:sz="0" w:space="0" w:color="auto"/>
        <w:bottom w:val="none" w:sz="0" w:space="0" w:color="auto"/>
        <w:right w:val="none" w:sz="0" w:space="0" w:color="auto"/>
      </w:divBdr>
    </w:div>
    <w:div w:id="1497264585">
      <w:bodyDiv w:val="1"/>
      <w:marLeft w:val="0"/>
      <w:marRight w:val="0"/>
      <w:marTop w:val="0"/>
      <w:marBottom w:val="0"/>
      <w:divBdr>
        <w:top w:val="none" w:sz="0" w:space="0" w:color="auto"/>
        <w:left w:val="none" w:sz="0" w:space="0" w:color="auto"/>
        <w:bottom w:val="none" w:sz="0" w:space="0" w:color="auto"/>
        <w:right w:val="none" w:sz="0" w:space="0" w:color="auto"/>
      </w:divBdr>
    </w:div>
    <w:div w:id="1510488505">
      <w:bodyDiv w:val="1"/>
      <w:marLeft w:val="0"/>
      <w:marRight w:val="0"/>
      <w:marTop w:val="0"/>
      <w:marBottom w:val="0"/>
      <w:divBdr>
        <w:top w:val="none" w:sz="0" w:space="0" w:color="auto"/>
        <w:left w:val="none" w:sz="0" w:space="0" w:color="auto"/>
        <w:bottom w:val="none" w:sz="0" w:space="0" w:color="auto"/>
        <w:right w:val="none" w:sz="0" w:space="0" w:color="auto"/>
      </w:divBdr>
    </w:div>
    <w:div w:id="1525557029">
      <w:bodyDiv w:val="1"/>
      <w:marLeft w:val="0"/>
      <w:marRight w:val="0"/>
      <w:marTop w:val="0"/>
      <w:marBottom w:val="0"/>
      <w:divBdr>
        <w:top w:val="none" w:sz="0" w:space="0" w:color="auto"/>
        <w:left w:val="none" w:sz="0" w:space="0" w:color="auto"/>
        <w:bottom w:val="none" w:sz="0" w:space="0" w:color="auto"/>
        <w:right w:val="none" w:sz="0" w:space="0" w:color="auto"/>
      </w:divBdr>
    </w:div>
    <w:div w:id="1526020179">
      <w:bodyDiv w:val="1"/>
      <w:marLeft w:val="0"/>
      <w:marRight w:val="0"/>
      <w:marTop w:val="0"/>
      <w:marBottom w:val="0"/>
      <w:divBdr>
        <w:top w:val="none" w:sz="0" w:space="0" w:color="auto"/>
        <w:left w:val="none" w:sz="0" w:space="0" w:color="auto"/>
        <w:bottom w:val="none" w:sz="0" w:space="0" w:color="auto"/>
        <w:right w:val="none" w:sz="0" w:space="0" w:color="auto"/>
      </w:divBdr>
    </w:div>
    <w:div w:id="1528248832">
      <w:bodyDiv w:val="1"/>
      <w:marLeft w:val="0"/>
      <w:marRight w:val="0"/>
      <w:marTop w:val="0"/>
      <w:marBottom w:val="0"/>
      <w:divBdr>
        <w:top w:val="none" w:sz="0" w:space="0" w:color="auto"/>
        <w:left w:val="none" w:sz="0" w:space="0" w:color="auto"/>
        <w:bottom w:val="none" w:sz="0" w:space="0" w:color="auto"/>
        <w:right w:val="none" w:sz="0" w:space="0" w:color="auto"/>
      </w:divBdr>
    </w:div>
    <w:div w:id="1530528227">
      <w:bodyDiv w:val="1"/>
      <w:marLeft w:val="0"/>
      <w:marRight w:val="0"/>
      <w:marTop w:val="0"/>
      <w:marBottom w:val="0"/>
      <w:divBdr>
        <w:top w:val="none" w:sz="0" w:space="0" w:color="auto"/>
        <w:left w:val="none" w:sz="0" w:space="0" w:color="auto"/>
        <w:bottom w:val="none" w:sz="0" w:space="0" w:color="auto"/>
        <w:right w:val="none" w:sz="0" w:space="0" w:color="auto"/>
      </w:divBdr>
    </w:div>
    <w:div w:id="1534608656">
      <w:bodyDiv w:val="1"/>
      <w:marLeft w:val="0"/>
      <w:marRight w:val="0"/>
      <w:marTop w:val="0"/>
      <w:marBottom w:val="0"/>
      <w:divBdr>
        <w:top w:val="none" w:sz="0" w:space="0" w:color="auto"/>
        <w:left w:val="none" w:sz="0" w:space="0" w:color="auto"/>
        <w:bottom w:val="none" w:sz="0" w:space="0" w:color="auto"/>
        <w:right w:val="none" w:sz="0" w:space="0" w:color="auto"/>
      </w:divBdr>
    </w:div>
    <w:div w:id="1542328541">
      <w:bodyDiv w:val="1"/>
      <w:marLeft w:val="0"/>
      <w:marRight w:val="0"/>
      <w:marTop w:val="0"/>
      <w:marBottom w:val="0"/>
      <w:divBdr>
        <w:top w:val="none" w:sz="0" w:space="0" w:color="auto"/>
        <w:left w:val="none" w:sz="0" w:space="0" w:color="auto"/>
        <w:bottom w:val="none" w:sz="0" w:space="0" w:color="auto"/>
        <w:right w:val="none" w:sz="0" w:space="0" w:color="auto"/>
      </w:divBdr>
    </w:div>
    <w:div w:id="1560939341">
      <w:bodyDiv w:val="1"/>
      <w:marLeft w:val="0"/>
      <w:marRight w:val="0"/>
      <w:marTop w:val="0"/>
      <w:marBottom w:val="0"/>
      <w:divBdr>
        <w:top w:val="none" w:sz="0" w:space="0" w:color="auto"/>
        <w:left w:val="none" w:sz="0" w:space="0" w:color="auto"/>
        <w:bottom w:val="none" w:sz="0" w:space="0" w:color="auto"/>
        <w:right w:val="none" w:sz="0" w:space="0" w:color="auto"/>
      </w:divBdr>
      <w:divsChild>
        <w:div w:id="1661035127">
          <w:marLeft w:val="60"/>
          <w:marRight w:val="60"/>
          <w:marTop w:val="105"/>
          <w:marBottom w:val="105"/>
          <w:divBdr>
            <w:top w:val="none" w:sz="0" w:space="0" w:color="auto"/>
            <w:left w:val="none" w:sz="0" w:space="0" w:color="auto"/>
            <w:bottom w:val="none" w:sz="0" w:space="0" w:color="auto"/>
            <w:right w:val="none" w:sz="0" w:space="0" w:color="auto"/>
          </w:divBdr>
        </w:div>
      </w:divsChild>
    </w:div>
    <w:div w:id="1570270445">
      <w:bodyDiv w:val="1"/>
      <w:marLeft w:val="0"/>
      <w:marRight w:val="0"/>
      <w:marTop w:val="0"/>
      <w:marBottom w:val="0"/>
      <w:divBdr>
        <w:top w:val="none" w:sz="0" w:space="0" w:color="auto"/>
        <w:left w:val="none" w:sz="0" w:space="0" w:color="auto"/>
        <w:bottom w:val="none" w:sz="0" w:space="0" w:color="auto"/>
        <w:right w:val="none" w:sz="0" w:space="0" w:color="auto"/>
      </w:divBdr>
    </w:div>
    <w:div w:id="1583371734">
      <w:bodyDiv w:val="1"/>
      <w:marLeft w:val="0"/>
      <w:marRight w:val="0"/>
      <w:marTop w:val="0"/>
      <w:marBottom w:val="0"/>
      <w:divBdr>
        <w:top w:val="none" w:sz="0" w:space="0" w:color="auto"/>
        <w:left w:val="none" w:sz="0" w:space="0" w:color="auto"/>
        <w:bottom w:val="none" w:sz="0" w:space="0" w:color="auto"/>
        <w:right w:val="none" w:sz="0" w:space="0" w:color="auto"/>
      </w:divBdr>
    </w:div>
    <w:div w:id="1606493999">
      <w:bodyDiv w:val="1"/>
      <w:marLeft w:val="0"/>
      <w:marRight w:val="0"/>
      <w:marTop w:val="0"/>
      <w:marBottom w:val="0"/>
      <w:divBdr>
        <w:top w:val="none" w:sz="0" w:space="0" w:color="auto"/>
        <w:left w:val="none" w:sz="0" w:space="0" w:color="auto"/>
        <w:bottom w:val="none" w:sz="0" w:space="0" w:color="auto"/>
        <w:right w:val="none" w:sz="0" w:space="0" w:color="auto"/>
      </w:divBdr>
    </w:div>
    <w:div w:id="1618877134">
      <w:bodyDiv w:val="1"/>
      <w:marLeft w:val="0"/>
      <w:marRight w:val="0"/>
      <w:marTop w:val="0"/>
      <w:marBottom w:val="0"/>
      <w:divBdr>
        <w:top w:val="none" w:sz="0" w:space="0" w:color="auto"/>
        <w:left w:val="none" w:sz="0" w:space="0" w:color="auto"/>
        <w:bottom w:val="none" w:sz="0" w:space="0" w:color="auto"/>
        <w:right w:val="none" w:sz="0" w:space="0" w:color="auto"/>
      </w:divBdr>
    </w:div>
    <w:div w:id="1630352997">
      <w:bodyDiv w:val="1"/>
      <w:marLeft w:val="0"/>
      <w:marRight w:val="0"/>
      <w:marTop w:val="0"/>
      <w:marBottom w:val="0"/>
      <w:divBdr>
        <w:top w:val="none" w:sz="0" w:space="0" w:color="auto"/>
        <w:left w:val="none" w:sz="0" w:space="0" w:color="auto"/>
        <w:bottom w:val="none" w:sz="0" w:space="0" w:color="auto"/>
        <w:right w:val="none" w:sz="0" w:space="0" w:color="auto"/>
      </w:divBdr>
    </w:div>
    <w:div w:id="1637300712">
      <w:bodyDiv w:val="1"/>
      <w:marLeft w:val="0"/>
      <w:marRight w:val="0"/>
      <w:marTop w:val="0"/>
      <w:marBottom w:val="0"/>
      <w:divBdr>
        <w:top w:val="none" w:sz="0" w:space="0" w:color="auto"/>
        <w:left w:val="none" w:sz="0" w:space="0" w:color="auto"/>
        <w:bottom w:val="none" w:sz="0" w:space="0" w:color="auto"/>
        <w:right w:val="none" w:sz="0" w:space="0" w:color="auto"/>
      </w:divBdr>
    </w:div>
    <w:div w:id="1645700195">
      <w:bodyDiv w:val="1"/>
      <w:marLeft w:val="0"/>
      <w:marRight w:val="0"/>
      <w:marTop w:val="0"/>
      <w:marBottom w:val="0"/>
      <w:divBdr>
        <w:top w:val="none" w:sz="0" w:space="0" w:color="auto"/>
        <w:left w:val="none" w:sz="0" w:space="0" w:color="auto"/>
        <w:bottom w:val="none" w:sz="0" w:space="0" w:color="auto"/>
        <w:right w:val="none" w:sz="0" w:space="0" w:color="auto"/>
      </w:divBdr>
    </w:div>
    <w:div w:id="1647122302">
      <w:bodyDiv w:val="1"/>
      <w:marLeft w:val="0"/>
      <w:marRight w:val="0"/>
      <w:marTop w:val="0"/>
      <w:marBottom w:val="0"/>
      <w:divBdr>
        <w:top w:val="none" w:sz="0" w:space="0" w:color="auto"/>
        <w:left w:val="none" w:sz="0" w:space="0" w:color="auto"/>
        <w:bottom w:val="none" w:sz="0" w:space="0" w:color="auto"/>
        <w:right w:val="none" w:sz="0" w:space="0" w:color="auto"/>
      </w:divBdr>
    </w:div>
    <w:div w:id="1688948096">
      <w:bodyDiv w:val="1"/>
      <w:marLeft w:val="0"/>
      <w:marRight w:val="0"/>
      <w:marTop w:val="0"/>
      <w:marBottom w:val="0"/>
      <w:divBdr>
        <w:top w:val="none" w:sz="0" w:space="0" w:color="auto"/>
        <w:left w:val="none" w:sz="0" w:space="0" w:color="auto"/>
        <w:bottom w:val="none" w:sz="0" w:space="0" w:color="auto"/>
        <w:right w:val="none" w:sz="0" w:space="0" w:color="auto"/>
      </w:divBdr>
    </w:div>
    <w:div w:id="1690716866">
      <w:bodyDiv w:val="1"/>
      <w:marLeft w:val="0"/>
      <w:marRight w:val="0"/>
      <w:marTop w:val="0"/>
      <w:marBottom w:val="0"/>
      <w:divBdr>
        <w:top w:val="none" w:sz="0" w:space="0" w:color="auto"/>
        <w:left w:val="none" w:sz="0" w:space="0" w:color="auto"/>
        <w:bottom w:val="none" w:sz="0" w:space="0" w:color="auto"/>
        <w:right w:val="none" w:sz="0" w:space="0" w:color="auto"/>
      </w:divBdr>
    </w:div>
    <w:div w:id="1709835392">
      <w:bodyDiv w:val="1"/>
      <w:marLeft w:val="0"/>
      <w:marRight w:val="0"/>
      <w:marTop w:val="0"/>
      <w:marBottom w:val="0"/>
      <w:divBdr>
        <w:top w:val="none" w:sz="0" w:space="0" w:color="auto"/>
        <w:left w:val="none" w:sz="0" w:space="0" w:color="auto"/>
        <w:bottom w:val="none" w:sz="0" w:space="0" w:color="auto"/>
        <w:right w:val="none" w:sz="0" w:space="0" w:color="auto"/>
      </w:divBdr>
    </w:div>
    <w:div w:id="1711954174">
      <w:bodyDiv w:val="1"/>
      <w:marLeft w:val="0"/>
      <w:marRight w:val="0"/>
      <w:marTop w:val="0"/>
      <w:marBottom w:val="0"/>
      <w:divBdr>
        <w:top w:val="none" w:sz="0" w:space="0" w:color="auto"/>
        <w:left w:val="none" w:sz="0" w:space="0" w:color="auto"/>
        <w:bottom w:val="none" w:sz="0" w:space="0" w:color="auto"/>
        <w:right w:val="none" w:sz="0" w:space="0" w:color="auto"/>
      </w:divBdr>
    </w:div>
    <w:div w:id="1721124649">
      <w:bodyDiv w:val="1"/>
      <w:marLeft w:val="0"/>
      <w:marRight w:val="0"/>
      <w:marTop w:val="0"/>
      <w:marBottom w:val="0"/>
      <w:divBdr>
        <w:top w:val="none" w:sz="0" w:space="0" w:color="auto"/>
        <w:left w:val="none" w:sz="0" w:space="0" w:color="auto"/>
        <w:bottom w:val="none" w:sz="0" w:space="0" w:color="auto"/>
        <w:right w:val="none" w:sz="0" w:space="0" w:color="auto"/>
      </w:divBdr>
    </w:div>
    <w:div w:id="1740908534">
      <w:bodyDiv w:val="1"/>
      <w:marLeft w:val="0"/>
      <w:marRight w:val="0"/>
      <w:marTop w:val="0"/>
      <w:marBottom w:val="0"/>
      <w:divBdr>
        <w:top w:val="none" w:sz="0" w:space="0" w:color="auto"/>
        <w:left w:val="none" w:sz="0" w:space="0" w:color="auto"/>
        <w:bottom w:val="none" w:sz="0" w:space="0" w:color="auto"/>
        <w:right w:val="none" w:sz="0" w:space="0" w:color="auto"/>
      </w:divBdr>
    </w:div>
    <w:div w:id="1745368360">
      <w:bodyDiv w:val="1"/>
      <w:marLeft w:val="0"/>
      <w:marRight w:val="0"/>
      <w:marTop w:val="0"/>
      <w:marBottom w:val="0"/>
      <w:divBdr>
        <w:top w:val="none" w:sz="0" w:space="0" w:color="auto"/>
        <w:left w:val="none" w:sz="0" w:space="0" w:color="auto"/>
        <w:bottom w:val="none" w:sz="0" w:space="0" w:color="auto"/>
        <w:right w:val="none" w:sz="0" w:space="0" w:color="auto"/>
      </w:divBdr>
    </w:div>
    <w:div w:id="1750615281">
      <w:bodyDiv w:val="1"/>
      <w:marLeft w:val="0"/>
      <w:marRight w:val="0"/>
      <w:marTop w:val="0"/>
      <w:marBottom w:val="0"/>
      <w:divBdr>
        <w:top w:val="none" w:sz="0" w:space="0" w:color="auto"/>
        <w:left w:val="none" w:sz="0" w:space="0" w:color="auto"/>
        <w:bottom w:val="none" w:sz="0" w:space="0" w:color="auto"/>
        <w:right w:val="none" w:sz="0" w:space="0" w:color="auto"/>
      </w:divBdr>
      <w:divsChild>
        <w:div w:id="2002150329">
          <w:marLeft w:val="60"/>
          <w:marRight w:val="60"/>
          <w:marTop w:val="105"/>
          <w:marBottom w:val="105"/>
          <w:divBdr>
            <w:top w:val="none" w:sz="0" w:space="0" w:color="auto"/>
            <w:left w:val="none" w:sz="0" w:space="0" w:color="auto"/>
            <w:bottom w:val="none" w:sz="0" w:space="0" w:color="auto"/>
            <w:right w:val="none" w:sz="0" w:space="0" w:color="auto"/>
          </w:divBdr>
        </w:div>
      </w:divsChild>
    </w:div>
    <w:div w:id="1751342125">
      <w:bodyDiv w:val="1"/>
      <w:marLeft w:val="0"/>
      <w:marRight w:val="0"/>
      <w:marTop w:val="0"/>
      <w:marBottom w:val="0"/>
      <w:divBdr>
        <w:top w:val="none" w:sz="0" w:space="0" w:color="auto"/>
        <w:left w:val="none" w:sz="0" w:space="0" w:color="auto"/>
        <w:bottom w:val="none" w:sz="0" w:space="0" w:color="auto"/>
        <w:right w:val="none" w:sz="0" w:space="0" w:color="auto"/>
      </w:divBdr>
    </w:div>
    <w:div w:id="1753350693">
      <w:bodyDiv w:val="1"/>
      <w:marLeft w:val="0"/>
      <w:marRight w:val="0"/>
      <w:marTop w:val="0"/>
      <w:marBottom w:val="0"/>
      <w:divBdr>
        <w:top w:val="none" w:sz="0" w:space="0" w:color="auto"/>
        <w:left w:val="none" w:sz="0" w:space="0" w:color="auto"/>
        <w:bottom w:val="none" w:sz="0" w:space="0" w:color="auto"/>
        <w:right w:val="none" w:sz="0" w:space="0" w:color="auto"/>
      </w:divBdr>
    </w:div>
    <w:div w:id="1762600503">
      <w:bodyDiv w:val="1"/>
      <w:marLeft w:val="0"/>
      <w:marRight w:val="0"/>
      <w:marTop w:val="0"/>
      <w:marBottom w:val="0"/>
      <w:divBdr>
        <w:top w:val="none" w:sz="0" w:space="0" w:color="auto"/>
        <w:left w:val="none" w:sz="0" w:space="0" w:color="auto"/>
        <w:bottom w:val="none" w:sz="0" w:space="0" w:color="auto"/>
        <w:right w:val="none" w:sz="0" w:space="0" w:color="auto"/>
      </w:divBdr>
    </w:div>
    <w:div w:id="1778256411">
      <w:bodyDiv w:val="1"/>
      <w:marLeft w:val="0"/>
      <w:marRight w:val="0"/>
      <w:marTop w:val="0"/>
      <w:marBottom w:val="0"/>
      <w:divBdr>
        <w:top w:val="none" w:sz="0" w:space="0" w:color="auto"/>
        <w:left w:val="none" w:sz="0" w:space="0" w:color="auto"/>
        <w:bottom w:val="none" w:sz="0" w:space="0" w:color="auto"/>
        <w:right w:val="none" w:sz="0" w:space="0" w:color="auto"/>
      </w:divBdr>
    </w:div>
    <w:div w:id="1779250211">
      <w:bodyDiv w:val="1"/>
      <w:marLeft w:val="0"/>
      <w:marRight w:val="0"/>
      <w:marTop w:val="0"/>
      <w:marBottom w:val="0"/>
      <w:divBdr>
        <w:top w:val="none" w:sz="0" w:space="0" w:color="auto"/>
        <w:left w:val="none" w:sz="0" w:space="0" w:color="auto"/>
        <w:bottom w:val="none" w:sz="0" w:space="0" w:color="auto"/>
        <w:right w:val="none" w:sz="0" w:space="0" w:color="auto"/>
      </w:divBdr>
    </w:div>
    <w:div w:id="1781560614">
      <w:bodyDiv w:val="1"/>
      <w:marLeft w:val="0"/>
      <w:marRight w:val="0"/>
      <w:marTop w:val="0"/>
      <w:marBottom w:val="0"/>
      <w:divBdr>
        <w:top w:val="none" w:sz="0" w:space="0" w:color="auto"/>
        <w:left w:val="none" w:sz="0" w:space="0" w:color="auto"/>
        <w:bottom w:val="none" w:sz="0" w:space="0" w:color="auto"/>
        <w:right w:val="none" w:sz="0" w:space="0" w:color="auto"/>
      </w:divBdr>
    </w:div>
    <w:div w:id="1781872157">
      <w:bodyDiv w:val="1"/>
      <w:marLeft w:val="0"/>
      <w:marRight w:val="0"/>
      <w:marTop w:val="0"/>
      <w:marBottom w:val="0"/>
      <w:divBdr>
        <w:top w:val="none" w:sz="0" w:space="0" w:color="auto"/>
        <w:left w:val="none" w:sz="0" w:space="0" w:color="auto"/>
        <w:bottom w:val="none" w:sz="0" w:space="0" w:color="auto"/>
        <w:right w:val="none" w:sz="0" w:space="0" w:color="auto"/>
      </w:divBdr>
    </w:div>
    <w:div w:id="1794404771">
      <w:bodyDiv w:val="1"/>
      <w:marLeft w:val="0"/>
      <w:marRight w:val="0"/>
      <w:marTop w:val="0"/>
      <w:marBottom w:val="0"/>
      <w:divBdr>
        <w:top w:val="none" w:sz="0" w:space="0" w:color="auto"/>
        <w:left w:val="none" w:sz="0" w:space="0" w:color="auto"/>
        <w:bottom w:val="none" w:sz="0" w:space="0" w:color="auto"/>
        <w:right w:val="none" w:sz="0" w:space="0" w:color="auto"/>
      </w:divBdr>
    </w:div>
    <w:div w:id="1797063520">
      <w:bodyDiv w:val="1"/>
      <w:marLeft w:val="0"/>
      <w:marRight w:val="0"/>
      <w:marTop w:val="0"/>
      <w:marBottom w:val="0"/>
      <w:divBdr>
        <w:top w:val="none" w:sz="0" w:space="0" w:color="auto"/>
        <w:left w:val="none" w:sz="0" w:space="0" w:color="auto"/>
        <w:bottom w:val="none" w:sz="0" w:space="0" w:color="auto"/>
        <w:right w:val="none" w:sz="0" w:space="0" w:color="auto"/>
      </w:divBdr>
    </w:div>
    <w:div w:id="1804734206">
      <w:bodyDiv w:val="1"/>
      <w:marLeft w:val="0"/>
      <w:marRight w:val="0"/>
      <w:marTop w:val="0"/>
      <w:marBottom w:val="0"/>
      <w:divBdr>
        <w:top w:val="none" w:sz="0" w:space="0" w:color="auto"/>
        <w:left w:val="none" w:sz="0" w:space="0" w:color="auto"/>
        <w:bottom w:val="none" w:sz="0" w:space="0" w:color="auto"/>
        <w:right w:val="none" w:sz="0" w:space="0" w:color="auto"/>
      </w:divBdr>
    </w:div>
    <w:div w:id="1814059648">
      <w:bodyDiv w:val="1"/>
      <w:marLeft w:val="0"/>
      <w:marRight w:val="0"/>
      <w:marTop w:val="0"/>
      <w:marBottom w:val="0"/>
      <w:divBdr>
        <w:top w:val="none" w:sz="0" w:space="0" w:color="auto"/>
        <w:left w:val="none" w:sz="0" w:space="0" w:color="auto"/>
        <w:bottom w:val="none" w:sz="0" w:space="0" w:color="auto"/>
        <w:right w:val="none" w:sz="0" w:space="0" w:color="auto"/>
      </w:divBdr>
    </w:div>
    <w:div w:id="1821920522">
      <w:bodyDiv w:val="1"/>
      <w:marLeft w:val="0"/>
      <w:marRight w:val="0"/>
      <w:marTop w:val="0"/>
      <w:marBottom w:val="0"/>
      <w:divBdr>
        <w:top w:val="none" w:sz="0" w:space="0" w:color="auto"/>
        <w:left w:val="none" w:sz="0" w:space="0" w:color="auto"/>
        <w:bottom w:val="none" w:sz="0" w:space="0" w:color="auto"/>
        <w:right w:val="none" w:sz="0" w:space="0" w:color="auto"/>
      </w:divBdr>
    </w:div>
    <w:div w:id="1840076627">
      <w:bodyDiv w:val="1"/>
      <w:marLeft w:val="0"/>
      <w:marRight w:val="0"/>
      <w:marTop w:val="0"/>
      <w:marBottom w:val="0"/>
      <w:divBdr>
        <w:top w:val="none" w:sz="0" w:space="0" w:color="auto"/>
        <w:left w:val="none" w:sz="0" w:space="0" w:color="auto"/>
        <w:bottom w:val="none" w:sz="0" w:space="0" w:color="auto"/>
        <w:right w:val="none" w:sz="0" w:space="0" w:color="auto"/>
      </w:divBdr>
    </w:div>
    <w:div w:id="1842356086">
      <w:bodyDiv w:val="1"/>
      <w:marLeft w:val="0"/>
      <w:marRight w:val="0"/>
      <w:marTop w:val="0"/>
      <w:marBottom w:val="0"/>
      <w:divBdr>
        <w:top w:val="none" w:sz="0" w:space="0" w:color="auto"/>
        <w:left w:val="none" w:sz="0" w:space="0" w:color="auto"/>
        <w:bottom w:val="none" w:sz="0" w:space="0" w:color="auto"/>
        <w:right w:val="none" w:sz="0" w:space="0" w:color="auto"/>
      </w:divBdr>
    </w:div>
    <w:div w:id="1849327253">
      <w:bodyDiv w:val="1"/>
      <w:marLeft w:val="0"/>
      <w:marRight w:val="0"/>
      <w:marTop w:val="0"/>
      <w:marBottom w:val="0"/>
      <w:divBdr>
        <w:top w:val="none" w:sz="0" w:space="0" w:color="auto"/>
        <w:left w:val="none" w:sz="0" w:space="0" w:color="auto"/>
        <w:bottom w:val="none" w:sz="0" w:space="0" w:color="auto"/>
        <w:right w:val="none" w:sz="0" w:space="0" w:color="auto"/>
      </w:divBdr>
    </w:div>
    <w:div w:id="1855535272">
      <w:bodyDiv w:val="1"/>
      <w:marLeft w:val="0"/>
      <w:marRight w:val="0"/>
      <w:marTop w:val="0"/>
      <w:marBottom w:val="0"/>
      <w:divBdr>
        <w:top w:val="none" w:sz="0" w:space="0" w:color="auto"/>
        <w:left w:val="none" w:sz="0" w:space="0" w:color="auto"/>
        <w:bottom w:val="none" w:sz="0" w:space="0" w:color="auto"/>
        <w:right w:val="none" w:sz="0" w:space="0" w:color="auto"/>
      </w:divBdr>
    </w:div>
    <w:div w:id="1897544433">
      <w:bodyDiv w:val="1"/>
      <w:marLeft w:val="0"/>
      <w:marRight w:val="0"/>
      <w:marTop w:val="0"/>
      <w:marBottom w:val="0"/>
      <w:divBdr>
        <w:top w:val="none" w:sz="0" w:space="0" w:color="auto"/>
        <w:left w:val="none" w:sz="0" w:space="0" w:color="auto"/>
        <w:bottom w:val="none" w:sz="0" w:space="0" w:color="auto"/>
        <w:right w:val="none" w:sz="0" w:space="0" w:color="auto"/>
      </w:divBdr>
    </w:div>
    <w:div w:id="1902322234">
      <w:bodyDiv w:val="1"/>
      <w:marLeft w:val="0"/>
      <w:marRight w:val="0"/>
      <w:marTop w:val="0"/>
      <w:marBottom w:val="0"/>
      <w:divBdr>
        <w:top w:val="none" w:sz="0" w:space="0" w:color="auto"/>
        <w:left w:val="none" w:sz="0" w:space="0" w:color="auto"/>
        <w:bottom w:val="none" w:sz="0" w:space="0" w:color="auto"/>
        <w:right w:val="none" w:sz="0" w:space="0" w:color="auto"/>
      </w:divBdr>
    </w:div>
    <w:div w:id="1905794736">
      <w:bodyDiv w:val="1"/>
      <w:marLeft w:val="0"/>
      <w:marRight w:val="0"/>
      <w:marTop w:val="0"/>
      <w:marBottom w:val="0"/>
      <w:divBdr>
        <w:top w:val="none" w:sz="0" w:space="0" w:color="auto"/>
        <w:left w:val="none" w:sz="0" w:space="0" w:color="auto"/>
        <w:bottom w:val="none" w:sz="0" w:space="0" w:color="auto"/>
        <w:right w:val="none" w:sz="0" w:space="0" w:color="auto"/>
      </w:divBdr>
    </w:div>
    <w:div w:id="1932466876">
      <w:bodyDiv w:val="1"/>
      <w:marLeft w:val="0"/>
      <w:marRight w:val="0"/>
      <w:marTop w:val="0"/>
      <w:marBottom w:val="0"/>
      <w:divBdr>
        <w:top w:val="none" w:sz="0" w:space="0" w:color="auto"/>
        <w:left w:val="none" w:sz="0" w:space="0" w:color="auto"/>
        <w:bottom w:val="none" w:sz="0" w:space="0" w:color="auto"/>
        <w:right w:val="none" w:sz="0" w:space="0" w:color="auto"/>
      </w:divBdr>
    </w:div>
    <w:div w:id="1933734357">
      <w:bodyDiv w:val="1"/>
      <w:marLeft w:val="0"/>
      <w:marRight w:val="0"/>
      <w:marTop w:val="0"/>
      <w:marBottom w:val="0"/>
      <w:divBdr>
        <w:top w:val="none" w:sz="0" w:space="0" w:color="auto"/>
        <w:left w:val="none" w:sz="0" w:space="0" w:color="auto"/>
        <w:bottom w:val="none" w:sz="0" w:space="0" w:color="auto"/>
        <w:right w:val="none" w:sz="0" w:space="0" w:color="auto"/>
      </w:divBdr>
    </w:div>
    <w:div w:id="1941984999">
      <w:bodyDiv w:val="1"/>
      <w:marLeft w:val="0"/>
      <w:marRight w:val="0"/>
      <w:marTop w:val="0"/>
      <w:marBottom w:val="0"/>
      <w:divBdr>
        <w:top w:val="none" w:sz="0" w:space="0" w:color="auto"/>
        <w:left w:val="none" w:sz="0" w:space="0" w:color="auto"/>
        <w:bottom w:val="none" w:sz="0" w:space="0" w:color="auto"/>
        <w:right w:val="none" w:sz="0" w:space="0" w:color="auto"/>
      </w:divBdr>
    </w:div>
    <w:div w:id="1944606591">
      <w:bodyDiv w:val="1"/>
      <w:marLeft w:val="0"/>
      <w:marRight w:val="0"/>
      <w:marTop w:val="0"/>
      <w:marBottom w:val="0"/>
      <w:divBdr>
        <w:top w:val="none" w:sz="0" w:space="0" w:color="auto"/>
        <w:left w:val="none" w:sz="0" w:space="0" w:color="auto"/>
        <w:bottom w:val="none" w:sz="0" w:space="0" w:color="auto"/>
        <w:right w:val="none" w:sz="0" w:space="0" w:color="auto"/>
      </w:divBdr>
    </w:div>
    <w:div w:id="1944798022">
      <w:bodyDiv w:val="1"/>
      <w:marLeft w:val="0"/>
      <w:marRight w:val="0"/>
      <w:marTop w:val="0"/>
      <w:marBottom w:val="0"/>
      <w:divBdr>
        <w:top w:val="none" w:sz="0" w:space="0" w:color="auto"/>
        <w:left w:val="none" w:sz="0" w:space="0" w:color="auto"/>
        <w:bottom w:val="none" w:sz="0" w:space="0" w:color="auto"/>
        <w:right w:val="none" w:sz="0" w:space="0" w:color="auto"/>
      </w:divBdr>
    </w:div>
    <w:div w:id="1955744200">
      <w:bodyDiv w:val="1"/>
      <w:marLeft w:val="0"/>
      <w:marRight w:val="0"/>
      <w:marTop w:val="0"/>
      <w:marBottom w:val="0"/>
      <w:divBdr>
        <w:top w:val="none" w:sz="0" w:space="0" w:color="auto"/>
        <w:left w:val="none" w:sz="0" w:space="0" w:color="auto"/>
        <w:bottom w:val="none" w:sz="0" w:space="0" w:color="auto"/>
        <w:right w:val="none" w:sz="0" w:space="0" w:color="auto"/>
      </w:divBdr>
    </w:div>
    <w:div w:id="2007052560">
      <w:bodyDiv w:val="1"/>
      <w:marLeft w:val="0"/>
      <w:marRight w:val="0"/>
      <w:marTop w:val="0"/>
      <w:marBottom w:val="0"/>
      <w:divBdr>
        <w:top w:val="none" w:sz="0" w:space="0" w:color="auto"/>
        <w:left w:val="none" w:sz="0" w:space="0" w:color="auto"/>
        <w:bottom w:val="none" w:sz="0" w:space="0" w:color="auto"/>
        <w:right w:val="none" w:sz="0" w:space="0" w:color="auto"/>
      </w:divBdr>
    </w:div>
    <w:div w:id="2011711478">
      <w:bodyDiv w:val="1"/>
      <w:marLeft w:val="0"/>
      <w:marRight w:val="0"/>
      <w:marTop w:val="0"/>
      <w:marBottom w:val="0"/>
      <w:divBdr>
        <w:top w:val="none" w:sz="0" w:space="0" w:color="auto"/>
        <w:left w:val="none" w:sz="0" w:space="0" w:color="auto"/>
        <w:bottom w:val="none" w:sz="0" w:space="0" w:color="auto"/>
        <w:right w:val="none" w:sz="0" w:space="0" w:color="auto"/>
      </w:divBdr>
    </w:div>
    <w:div w:id="2013146421">
      <w:bodyDiv w:val="1"/>
      <w:marLeft w:val="0"/>
      <w:marRight w:val="0"/>
      <w:marTop w:val="0"/>
      <w:marBottom w:val="0"/>
      <w:divBdr>
        <w:top w:val="none" w:sz="0" w:space="0" w:color="auto"/>
        <w:left w:val="none" w:sz="0" w:space="0" w:color="auto"/>
        <w:bottom w:val="none" w:sz="0" w:space="0" w:color="auto"/>
        <w:right w:val="none" w:sz="0" w:space="0" w:color="auto"/>
      </w:divBdr>
    </w:div>
    <w:div w:id="2018461452">
      <w:bodyDiv w:val="1"/>
      <w:marLeft w:val="0"/>
      <w:marRight w:val="0"/>
      <w:marTop w:val="0"/>
      <w:marBottom w:val="0"/>
      <w:divBdr>
        <w:top w:val="none" w:sz="0" w:space="0" w:color="auto"/>
        <w:left w:val="none" w:sz="0" w:space="0" w:color="auto"/>
        <w:bottom w:val="none" w:sz="0" w:space="0" w:color="auto"/>
        <w:right w:val="none" w:sz="0" w:space="0" w:color="auto"/>
      </w:divBdr>
    </w:div>
    <w:div w:id="2022586133">
      <w:bodyDiv w:val="1"/>
      <w:marLeft w:val="0"/>
      <w:marRight w:val="0"/>
      <w:marTop w:val="0"/>
      <w:marBottom w:val="0"/>
      <w:divBdr>
        <w:top w:val="none" w:sz="0" w:space="0" w:color="auto"/>
        <w:left w:val="none" w:sz="0" w:space="0" w:color="auto"/>
        <w:bottom w:val="none" w:sz="0" w:space="0" w:color="auto"/>
        <w:right w:val="none" w:sz="0" w:space="0" w:color="auto"/>
      </w:divBdr>
      <w:divsChild>
        <w:div w:id="1283458117">
          <w:marLeft w:val="60"/>
          <w:marRight w:val="60"/>
          <w:marTop w:val="105"/>
          <w:marBottom w:val="105"/>
          <w:divBdr>
            <w:top w:val="none" w:sz="0" w:space="0" w:color="auto"/>
            <w:left w:val="none" w:sz="0" w:space="0" w:color="auto"/>
            <w:bottom w:val="none" w:sz="0" w:space="0" w:color="auto"/>
            <w:right w:val="none" w:sz="0" w:space="0" w:color="auto"/>
          </w:divBdr>
        </w:div>
      </w:divsChild>
    </w:div>
    <w:div w:id="2056734493">
      <w:bodyDiv w:val="1"/>
      <w:marLeft w:val="0"/>
      <w:marRight w:val="0"/>
      <w:marTop w:val="0"/>
      <w:marBottom w:val="0"/>
      <w:divBdr>
        <w:top w:val="none" w:sz="0" w:space="0" w:color="auto"/>
        <w:left w:val="none" w:sz="0" w:space="0" w:color="auto"/>
        <w:bottom w:val="none" w:sz="0" w:space="0" w:color="auto"/>
        <w:right w:val="none" w:sz="0" w:space="0" w:color="auto"/>
      </w:divBdr>
    </w:div>
    <w:div w:id="2065062231">
      <w:bodyDiv w:val="1"/>
      <w:marLeft w:val="0"/>
      <w:marRight w:val="0"/>
      <w:marTop w:val="0"/>
      <w:marBottom w:val="0"/>
      <w:divBdr>
        <w:top w:val="none" w:sz="0" w:space="0" w:color="auto"/>
        <w:left w:val="none" w:sz="0" w:space="0" w:color="auto"/>
        <w:bottom w:val="none" w:sz="0" w:space="0" w:color="auto"/>
        <w:right w:val="none" w:sz="0" w:space="0" w:color="auto"/>
      </w:divBdr>
    </w:div>
    <w:div w:id="2065257296">
      <w:bodyDiv w:val="1"/>
      <w:marLeft w:val="0"/>
      <w:marRight w:val="0"/>
      <w:marTop w:val="0"/>
      <w:marBottom w:val="0"/>
      <w:divBdr>
        <w:top w:val="none" w:sz="0" w:space="0" w:color="auto"/>
        <w:left w:val="none" w:sz="0" w:space="0" w:color="auto"/>
        <w:bottom w:val="none" w:sz="0" w:space="0" w:color="auto"/>
        <w:right w:val="none" w:sz="0" w:space="0" w:color="auto"/>
      </w:divBdr>
    </w:div>
    <w:div w:id="2072271380">
      <w:bodyDiv w:val="1"/>
      <w:marLeft w:val="0"/>
      <w:marRight w:val="0"/>
      <w:marTop w:val="0"/>
      <w:marBottom w:val="0"/>
      <w:divBdr>
        <w:top w:val="none" w:sz="0" w:space="0" w:color="auto"/>
        <w:left w:val="none" w:sz="0" w:space="0" w:color="auto"/>
        <w:bottom w:val="none" w:sz="0" w:space="0" w:color="auto"/>
        <w:right w:val="none" w:sz="0" w:space="0" w:color="auto"/>
      </w:divBdr>
    </w:div>
    <w:div w:id="2089419169">
      <w:bodyDiv w:val="1"/>
      <w:marLeft w:val="0"/>
      <w:marRight w:val="0"/>
      <w:marTop w:val="0"/>
      <w:marBottom w:val="0"/>
      <w:divBdr>
        <w:top w:val="none" w:sz="0" w:space="0" w:color="auto"/>
        <w:left w:val="none" w:sz="0" w:space="0" w:color="auto"/>
        <w:bottom w:val="none" w:sz="0" w:space="0" w:color="auto"/>
        <w:right w:val="none" w:sz="0" w:space="0" w:color="auto"/>
      </w:divBdr>
    </w:div>
    <w:div w:id="2089762566">
      <w:bodyDiv w:val="1"/>
      <w:marLeft w:val="0"/>
      <w:marRight w:val="0"/>
      <w:marTop w:val="0"/>
      <w:marBottom w:val="0"/>
      <w:divBdr>
        <w:top w:val="none" w:sz="0" w:space="0" w:color="auto"/>
        <w:left w:val="none" w:sz="0" w:space="0" w:color="auto"/>
        <w:bottom w:val="none" w:sz="0" w:space="0" w:color="auto"/>
        <w:right w:val="none" w:sz="0" w:space="0" w:color="auto"/>
      </w:divBdr>
    </w:div>
    <w:div w:id="2092696045">
      <w:bodyDiv w:val="1"/>
      <w:marLeft w:val="0"/>
      <w:marRight w:val="0"/>
      <w:marTop w:val="0"/>
      <w:marBottom w:val="0"/>
      <w:divBdr>
        <w:top w:val="none" w:sz="0" w:space="0" w:color="auto"/>
        <w:left w:val="none" w:sz="0" w:space="0" w:color="auto"/>
        <w:bottom w:val="none" w:sz="0" w:space="0" w:color="auto"/>
        <w:right w:val="none" w:sz="0" w:space="0" w:color="auto"/>
      </w:divBdr>
    </w:div>
    <w:div w:id="2102296116">
      <w:bodyDiv w:val="1"/>
      <w:marLeft w:val="0"/>
      <w:marRight w:val="0"/>
      <w:marTop w:val="0"/>
      <w:marBottom w:val="0"/>
      <w:divBdr>
        <w:top w:val="none" w:sz="0" w:space="0" w:color="auto"/>
        <w:left w:val="none" w:sz="0" w:space="0" w:color="auto"/>
        <w:bottom w:val="none" w:sz="0" w:space="0" w:color="auto"/>
        <w:right w:val="none" w:sz="0" w:space="0" w:color="auto"/>
      </w:divBdr>
    </w:div>
    <w:div w:id="2102486892">
      <w:bodyDiv w:val="1"/>
      <w:marLeft w:val="0"/>
      <w:marRight w:val="0"/>
      <w:marTop w:val="0"/>
      <w:marBottom w:val="0"/>
      <w:divBdr>
        <w:top w:val="none" w:sz="0" w:space="0" w:color="auto"/>
        <w:left w:val="none" w:sz="0" w:space="0" w:color="auto"/>
        <w:bottom w:val="none" w:sz="0" w:space="0" w:color="auto"/>
        <w:right w:val="none" w:sz="0" w:space="0" w:color="auto"/>
      </w:divBdr>
    </w:div>
    <w:div w:id="2107310151">
      <w:bodyDiv w:val="1"/>
      <w:marLeft w:val="0"/>
      <w:marRight w:val="0"/>
      <w:marTop w:val="0"/>
      <w:marBottom w:val="0"/>
      <w:divBdr>
        <w:top w:val="none" w:sz="0" w:space="0" w:color="auto"/>
        <w:left w:val="none" w:sz="0" w:space="0" w:color="auto"/>
        <w:bottom w:val="none" w:sz="0" w:space="0" w:color="auto"/>
        <w:right w:val="none" w:sz="0" w:space="0" w:color="auto"/>
      </w:divBdr>
    </w:div>
    <w:div w:id="212966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18BF-B2F2-4A89-B3B3-46B468776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694</Words>
  <Characters>3962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4647</CharactersWithSpaces>
  <SharedDoc>false</SharedDoc>
  <HLinks>
    <vt:vector size="810" baseType="variant">
      <vt:variant>
        <vt:i4>524370</vt:i4>
      </vt:variant>
      <vt:variant>
        <vt:i4>402</vt:i4>
      </vt:variant>
      <vt:variant>
        <vt:i4>0</vt:i4>
      </vt:variant>
      <vt:variant>
        <vt:i4>5</vt:i4>
      </vt:variant>
      <vt:variant>
        <vt:lpwstr>https://egrul.nalog.ru/index.html</vt:lpwstr>
      </vt:variant>
      <vt:variant>
        <vt:lpwstr/>
      </vt:variant>
      <vt:variant>
        <vt:i4>1966117</vt:i4>
      </vt:variant>
      <vt:variant>
        <vt:i4>399</vt:i4>
      </vt:variant>
      <vt:variant>
        <vt:i4>0</vt:i4>
      </vt:variant>
      <vt:variant>
        <vt:i4>5</vt:i4>
      </vt:variant>
      <vt:variant>
        <vt:lpwstr/>
      </vt:variant>
      <vt:variant>
        <vt:lpwstr>sub_444</vt:lpwstr>
      </vt:variant>
      <vt:variant>
        <vt:i4>2752532</vt:i4>
      </vt:variant>
      <vt:variant>
        <vt:i4>396</vt:i4>
      </vt:variant>
      <vt:variant>
        <vt:i4>0</vt:i4>
      </vt:variant>
      <vt:variant>
        <vt:i4>5</vt:i4>
      </vt:variant>
      <vt:variant>
        <vt:lpwstr/>
      </vt:variant>
      <vt:variant>
        <vt:lpwstr>sub_4010</vt:lpwstr>
      </vt:variant>
      <vt:variant>
        <vt:i4>2424889</vt:i4>
      </vt:variant>
      <vt:variant>
        <vt:i4>393</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2424889</vt:i4>
      </vt:variant>
      <vt:variant>
        <vt:i4>390</vt:i4>
      </vt:variant>
      <vt:variant>
        <vt:i4>0</vt:i4>
      </vt:variant>
      <vt:variant>
        <vt:i4>5</vt:i4>
      </vt:variant>
      <vt:variant>
        <vt:lpwstr>consultantplus://offline/ref=6FD76787968FFC657EAAF7DC1A100410E3ABC11343330A6AAF32E0ADA6090DE9DE5B3D217C0D864E63A7C24E4B5A920F31649639E374A03BAFDF5CEEN16AM</vt:lpwstr>
      </vt:variant>
      <vt:variant>
        <vt:lpwstr/>
      </vt:variant>
      <vt:variant>
        <vt:i4>2424943</vt:i4>
      </vt:variant>
      <vt:variant>
        <vt:i4>387</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2424943</vt:i4>
      </vt:variant>
      <vt:variant>
        <vt:i4>384</vt:i4>
      </vt:variant>
      <vt:variant>
        <vt:i4>0</vt:i4>
      </vt:variant>
      <vt:variant>
        <vt:i4>5</vt:i4>
      </vt:variant>
      <vt:variant>
        <vt:lpwstr>consultantplus://offline/ref=6FD76787968FFC657EAAF7DC1A100410E3ABC11343330A6AAF32E0ADA6090DE9DE5B3D217C0D864E63A7C24E445A920F31649639E374A03BAFDF5CEEN16AM</vt:lpwstr>
      </vt:variant>
      <vt:variant>
        <vt:lpwstr/>
      </vt:variant>
      <vt:variant>
        <vt:i4>7602238</vt:i4>
      </vt:variant>
      <vt:variant>
        <vt:i4>381</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7602238</vt:i4>
      </vt:variant>
      <vt:variant>
        <vt:i4>378</vt:i4>
      </vt:variant>
      <vt:variant>
        <vt:i4>0</vt:i4>
      </vt:variant>
      <vt:variant>
        <vt:i4>5</vt:i4>
      </vt:variant>
      <vt:variant>
        <vt:lpwstr>consultantplus://offline/ref=73CCA32758468A6C59FEAB912A2B51F52EA03925D8A8BD5B96DCE30BEE4C361B590AD6020FE2E43DDAED33084D5051722D4BD19E03F21F5B8897E95DhD5FM</vt:lpwstr>
      </vt:variant>
      <vt:variant>
        <vt:lpwstr/>
      </vt:variant>
      <vt:variant>
        <vt:i4>7602280</vt:i4>
      </vt:variant>
      <vt:variant>
        <vt:i4>375</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7602280</vt:i4>
      </vt:variant>
      <vt:variant>
        <vt:i4>372</vt:i4>
      </vt:variant>
      <vt:variant>
        <vt:i4>0</vt:i4>
      </vt:variant>
      <vt:variant>
        <vt:i4>5</vt:i4>
      </vt:variant>
      <vt:variant>
        <vt:lpwstr>consultantplus://offline/ref=73CCA32758468A6C59FEAB912A2B51F52EA03925D8A8BD5B96DCE30BEE4C361B590AD6020FE2E43DDAED3308425051722D4BD19E03F21F5B8897E95DhD5FM</vt:lpwstr>
      </vt:variant>
      <vt:variant>
        <vt:lpwstr/>
      </vt:variant>
      <vt:variant>
        <vt:i4>590885</vt:i4>
      </vt:variant>
      <vt:variant>
        <vt:i4>369</vt:i4>
      </vt:variant>
      <vt:variant>
        <vt:i4>0</vt:i4>
      </vt:variant>
      <vt:variant>
        <vt:i4>5</vt:i4>
      </vt:variant>
      <vt:variant>
        <vt:lpwstr>../../../../../AppData/AppData/Local/Microsoft/Windows/Temporary Internet Files/Content.Outlook/Проект-2/01_Проект ПКМ.doc</vt:lpwstr>
      </vt:variant>
      <vt:variant>
        <vt:lpwstr>P4739</vt:lpwstr>
      </vt:variant>
      <vt:variant>
        <vt:i4>3342398</vt:i4>
      </vt:variant>
      <vt:variant>
        <vt:i4>366</vt:i4>
      </vt:variant>
      <vt:variant>
        <vt:i4>0</vt:i4>
      </vt:variant>
      <vt:variant>
        <vt:i4>5</vt:i4>
      </vt:variant>
      <vt:variant>
        <vt:lpwstr>consultantplus://offline/ref=49FB5AE440B6EFED1C25F5F3FC5343EF839ED458C22B4C27F2E05AE956BEE19DE2D2923EE5FB096333533CD46F74B027138076773DD94F748D4040D6m3LFS</vt:lpwstr>
      </vt:variant>
      <vt:variant>
        <vt:lpwstr/>
      </vt:variant>
      <vt:variant>
        <vt:i4>3342398</vt:i4>
      </vt:variant>
      <vt:variant>
        <vt:i4>363</vt:i4>
      </vt:variant>
      <vt:variant>
        <vt:i4>0</vt:i4>
      </vt:variant>
      <vt:variant>
        <vt:i4>5</vt:i4>
      </vt:variant>
      <vt:variant>
        <vt:lpwstr>consultantplus://offline/ref=49FB5AE440B6EFED1C25F5F3FC5343EF839ED458C22B4C27F2E05AE956BEE19DE2D2923EE5FB096332533AD36B74B027138076773DD94F748D4040D6m3LFS</vt:lpwstr>
      </vt:variant>
      <vt:variant>
        <vt:lpwstr/>
      </vt:variant>
      <vt:variant>
        <vt:i4>589906</vt:i4>
      </vt:variant>
      <vt:variant>
        <vt:i4>360</vt:i4>
      </vt:variant>
      <vt:variant>
        <vt:i4>0</vt:i4>
      </vt:variant>
      <vt:variant>
        <vt:i4>5</vt:i4>
      </vt:variant>
      <vt:variant>
        <vt:lpwstr>http://www.cet.tatarstan.ru/</vt:lpwstr>
      </vt:variant>
      <vt:variant>
        <vt:lpwstr/>
      </vt:variant>
      <vt:variant>
        <vt:i4>6488172</vt:i4>
      </vt:variant>
      <vt:variant>
        <vt:i4>357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354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3276897</vt:i4>
      </vt:variant>
      <vt:variant>
        <vt:i4>351</vt:i4>
      </vt:variant>
      <vt:variant>
        <vt:i4>0</vt:i4>
      </vt:variant>
      <vt:variant>
        <vt:i4>5</vt:i4>
      </vt:variant>
      <vt:variant>
        <vt:lpwstr>consultantplus://offline/ref=C5E384071632FBE071628AA334763A73AAA8757E708D0C217F4D40BF6B8D1308E513FFB86424250E0C1157BDDA9AD16A6CFABD4A842093755C15D7DDUDg9M</vt:lpwstr>
      </vt:variant>
      <vt:variant>
        <vt:lpwstr/>
      </vt:variant>
      <vt:variant>
        <vt:i4>2097201</vt:i4>
      </vt:variant>
      <vt:variant>
        <vt:i4>348</vt:i4>
      </vt:variant>
      <vt:variant>
        <vt:i4>0</vt:i4>
      </vt:variant>
      <vt:variant>
        <vt:i4>5</vt:i4>
      </vt:variant>
      <vt:variant>
        <vt:lpwstr>consultantplus://offline/ref=186DD2F7C62A5E6B1EA18411EB19AEB5EE45A903DA8EB7147DE5FE4FDEB42290A53805581AEE0C3FADEE9F5E8D3F2A06D5A22E73A839BBF216285750oBoBK</vt:lpwstr>
      </vt:variant>
      <vt:variant>
        <vt:lpwstr/>
      </vt:variant>
      <vt:variant>
        <vt:i4>2097200</vt:i4>
      </vt:variant>
      <vt:variant>
        <vt:i4>345</vt:i4>
      </vt:variant>
      <vt:variant>
        <vt:i4>0</vt:i4>
      </vt:variant>
      <vt:variant>
        <vt:i4>5</vt:i4>
      </vt:variant>
      <vt:variant>
        <vt:lpwstr>consultantplus://offline/ref=186DD2F7C62A5E6B1EA18411EB19AEB5EE45A903DA8EB7147DE5FE4FDEB42290A53805581AEE0C3FABEA97568E3F2A06D5A22E73A839BBF216285750oBoBK</vt:lpwstr>
      </vt:variant>
      <vt:variant>
        <vt:lpwstr/>
      </vt:variant>
      <vt:variant>
        <vt:i4>2097208</vt:i4>
      </vt:variant>
      <vt:variant>
        <vt:i4>342</vt:i4>
      </vt:variant>
      <vt:variant>
        <vt:i4>0</vt:i4>
      </vt:variant>
      <vt:variant>
        <vt:i4>5</vt:i4>
      </vt:variant>
      <vt:variant>
        <vt:lpwstr>consultantplus://offline/ref=186DD2F7C62A5E6B1EA18411EB19AEB5EE45A903DA8EB7147DE5FE4FDEB42290A53805581AEE0C3FABEA97598B3F2A06D5A22E73A839BBF216285750oBoBK</vt:lpwstr>
      </vt:variant>
      <vt:variant>
        <vt:lpwstr/>
      </vt:variant>
      <vt:variant>
        <vt:i4>6488122</vt:i4>
      </vt:variant>
      <vt:variant>
        <vt:i4>339</vt:i4>
      </vt:variant>
      <vt:variant>
        <vt:i4>0</vt:i4>
      </vt:variant>
      <vt:variant>
        <vt:i4>5</vt:i4>
      </vt:variant>
      <vt:variant>
        <vt:lpwstr>consultantplus://offline/ref=B9F6CE40DDD1C854CF964EBCFCA575BD3E9D06E96C313F7E8FBAB77840CF1416F4637DBDF59157C26B9AE22F06EEE36BA93CC0FB1DB322787C908ED3E9p0N</vt:lpwstr>
      </vt:variant>
      <vt:variant>
        <vt:lpwstr/>
      </vt:variant>
      <vt:variant>
        <vt:i4>6488167</vt:i4>
      </vt:variant>
      <vt:variant>
        <vt:i4>336</vt:i4>
      </vt:variant>
      <vt:variant>
        <vt:i4>0</vt:i4>
      </vt:variant>
      <vt:variant>
        <vt:i4>5</vt:i4>
      </vt:variant>
      <vt:variant>
        <vt:lpwstr>consultantplus://offline/ref=B9F6CE40DDD1C854CF964EBCFCA575BD3E9D06E96C313F7E8FBAB77840CF1416F4637DBDF59157C2699FE32B02EEE36BA93CC0FB1DB322787C908ED3E9p0N</vt:lpwstr>
      </vt:variant>
      <vt:variant>
        <vt:lpwstr/>
      </vt:variant>
      <vt:variant>
        <vt:i4>6488127</vt:i4>
      </vt:variant>
      <vt:variant>
        <vt:i4>333</vt:i4>
      </vt:variant>
      <vt:variant>
        <vt:i4>0</vt:i4>
      </vt:variant>
      <vt:variant>
        <vt:i4>5</vt:i4>
      </vt:variant>
      <vt:variant>
        <vt:lpwstr>consultantplus://offline/ref=B9F6CE40DDD1C854CF964EBCFCA575BD3E9D06E96C313F7E8FBAB77840CF1416F4637DBDF59157C26D9FE32A04EEE36BA93CC0FB1DB322787C908ED3E9p0N</vt:lpwstr>
      </vt:variant>
      <vt:variant>
        <vt:lpwstr/>
      </vt:variant>
      <vt:variant>
        <vt:i4>6488172</vt:i4>
      </vt:variant>
      <vt:variant>
        <vt:i4>330</vt:i4>
      </vt:variant>
      <vt:variant>
        <vt:i4>0</vt:i4>
      </vt:variant>
      <vt:variant>
        <vt:i4>5</vt:i4>
      </vt:variant>
      <vt:variant>
        <vt:lpwstr>consultantplus://offline/ref=B9F6CE40DDD1C854CF964EBCFCA575BD3E9D06E96C313F7E8FBAB77840CF1416F4637DBDF59157C26B9AED2B02EEE36BA93CC0FB1DB322787C908ED3E9p0N</vt:lpwstr>
      </vt:variant>
      <vt:variant>
        <vt:lpwstr/>
      </vt:variant>
      <vt:variant>
        <vt:i4>6488122</vt:i4>
      </vt:variant>
      <vt:variant>
        <vt:i4>327</vt:i4>
      </vt:variant>
      <vt:variant>
        <vt:i4>0</vt:i4>
      </vt:variant>
      <vt:variant>
        <vt:i4>5</vt:i4>
      </vt:variant>
      <vt:variant>
        <vt:lpwstr>consultantplus://offline/ref=B9F6CE40DDD1C854CF964EBCFCA575BD3E9D06E96C313F7E8FBAB77840CF1416F4637DBDF59157C26D9FE32C03EEE36BA93CC0FB1DB322787C908ED3E9p0N</vt:lpwstr>
      </vt:variant>
      <vt:variant>
        <vt:lpwstr/>
      </vt:variant>
      <vt:variant>
        <vt:i4>6488165</vt:i4>
      </vt:variant>
      <vt:variant>
        <vt:i4>324</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6488165</vt:i4>
      </vt:variant>
      <vt:variant>
        <vt:i4>321</vt:i4>
      </vt:variant>
      <vt:variant>
        <vt:i4>0</vt:i4>
      </vt:variant>
      <vt:variant>
        <vt:i4>5</vt:i4>
      </vt:variant>
      <vt:variant>
        <vt:lpwstr>consultantplus://offline/ref=B9F6CE40DDD1C854CF964EBCFCA575BD3E9D06E96C313F7E8FBAB77840CF1416F4637DBDF59157C2699FE32B00EEE36BA93CC0FB1DB322787C908ED3E9p0N</vt:lpwstr>
      </vt:variant>
      <vt:variant>
        <vt:lpwstr/>
      </vt:variant>
      <vt:variant>
        <vt:i4>131137</vt:i4>
      </vt:variant>
      <vt:variant>
        <vt:i4>318</vt:i4>
      </vt:variant>
      <vt:variant>
        <vt:i4>0</vt:i4>
      </vt:variant>
      <vt:variant>
        <vt:i4>5</vt:i4>
      </vt:variant>
      <vt:variant>
        <vt:lpwstr/>
      </vt:variant>
      <vt:variant>
        <vt:lpwstr>P7154</vt:lpwstr>
      </vt:variant>
      <vt:variant>
        <vt:i4>3276921</vt:i4>
      </vt:variant>
      <vt:variant>
        <vt:i4>315</vt:i4>
      </vt:variant>
      <vt:variant>
        <vt:i4>0</vt:i4>
      </vt:variant>
      <vt:variant>
        <vt:i4>5</vt:i4>
      </vt:variant>
      <vt:variant>
        <vt:lpwstr/>
      </vt:variant>
      <vt:variant>
        <vt:lpwstr>P11083</vt:lpwstr>
      </vt:variant>
      <vt:variant>
        <vt:i4>3276921</vt:i4>
      </vt:variant>
      <vt:variant>
        <vt:i4>312</vt:i4>
      </vt:variant>
      <vt:variant>
        <vt:i4>0</vt:i4>
      </vt:variant>
      <vt:variant>
        <vt:i4>5</vt:i4>
      </vt:variant>
      <vt:variant>
        <vt:lpwstr/>
      </vt:variant>
      <vt:variant>
        <vt:lpwstr>P11083</vt:lpwstr>
      </vt:variant>
      <vt:variant>
        <vt:i4>3473529</vt:i4>
      </vt:variant>
      <vt:variant>
        <vt:i4>309</vt:i4>
      </vt:variant>
      <vt:variant>
        <vt:i4>0</vt:i4>
      </vt:variant>
      <vt:variant>
        <vt:i4>5</vt:i4>
      </vt:variant>
      <vt:variant>
        <vt:lpwstr/>
      </vt:variant>
      <vt:variant>
        <vt:lpwstr>P11084</vt:lpwstr>
      </vt:variant>
      <vt:variant>
        <vt:i4>3473529</vt:i4>
      </vt:variant>
      <vt:variant>
        <vt:i4>306</vt:i4>
      </vt:variant>
      <vt:variant>
        <vt:i4>0</vt:i4>
      </vt:variant>
      <vt:variant>
        <vt:i4>5</vt:i4>
      </vt:variant>
      <vt:variant>
        <vt:lpwstr/>
      </vt:variant>
      <vt:variant>
        <vt:lpwstr>P11084</vt:lpwstr>
      </vt:variant>
      <vt:variant>
        <vt:i4>6226007</vt:i4>
      </vt:variant>
      <vt:variant>
        <vt:i4>303</vt:i4>
      </vt:variant>
      <vt:variant>
        <vt:i4>0</vt:i4>
      </vt:variant>
      <vt:variant>
        <vt:i4>5</vt:i4>
      </vt:variant>
      <vt:variant>
        <vt:lpwstr>consultantplus://offline/ref=2C7D2DF7717620C3A02F40C7494E26154043E933C47150404B26B76FE684306800ABAA7E71BFCD53EA0D4ACB60z279H</vt:lpwstr>
      </vt:variant>
      <vt:variant>
        <vt:lpwstr/>
      </vt:variant>
      <vt:variant>
        <vt:i4>3604601</vt:i4>
      </vt:variant>
      <vt:variant>
        <vt:i4>300</vt:i4>
      </vt:variant>
      <vt:variant>
        <vt:i4>0</vt:i4>
      </vt:variant>
      <vt:variant>
        <vt:i4>5</vt:i4>
      </vt:variant>
      <vt:variant>
        <vt:lpwstr/>
      </vt:variant>
      <vt:variant>
        <vt:lpwstr>P11086</vt:lpwstr>
      </vt:variant>
      <vt:variant>
        <vt:i4>6488172</vt:i4>
      </vt:variant>
      <vt:variant>
        <vt:i4>297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294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393286</vt:i4>
      </vt:variant>
      <vt:variant>
        <vt:i4>291</vt:i4>
      </vt:variant>
      <vt:variant>
        <vt:i4>0</vt:i4>
      </vt:variant>
      <vt:variant>
        <vt:i4>5</vt:i4>
      </vt:variant>
      <vt:variant>
        <vt:lpwstr/>
      </vt:variant>
      <vt:variant>
        <vt:lpwstr>P7619</vt:lpwstr>
      </vt:variant>
      <vt:variant>
        <vt:i4>393286</vt:i4>
      </vt:variant>
      <vt:variant>
        <vt:i4>288</vt:i4>
      </vt:variant>
      <vt:variant>
        <vt:i4>0</vt:i4>
      </vt:variant>
      <vt:variant>
        <vt:i4>5</vt:i4>
      </vt:variant>
      <vt:variant>
        <vt:lpwstr/>
      </vt:variant>
      <vt:variant>
        <vt:lpwstr>P7619</vt:lpwstr>
      </vt:variant>
      <vt:variant>
        <vt:i4>393286</vt:i4>
      </vt:variant>
      <vt:variant>
        <vt:i4>285</vt:i4>
      </vt:variant>
      <vt:variant>
        <vt:i4>0</vt:i4>
      </vt:variant>
      <vt:variant>
        <vt:i4>5</vt:i4>
      </vt:variant>
      <vt:variant>
        <vt:lpwstr/>
      </vt:variant>
      <vt:variant>
        <vt:lpwstr>P7619</vt:lpwstr>
      </vt:variant>
      <vt:variant>
        <vt:i4>393286</vt:i4>
      </vt:variant>
      <vt:variant>
        <vt:i4>282</vt:i4>
      </vt:variant>
      <vt:variant>
        <vt:i4>0</vt:i4>
      </vt:variant>
      <vt:variant>
        <vt:i4>5</vt:i4>
      </vt:variant>
      <vt:variant>
        <vt:lpwstr/>
      </vt:variant>
      <vt:variant>
        <vt:lpwstr>P7618</vt:lpwstr>
      </vt:variant>
      <vt:variant>
        <vt:i4>393286</vt:i4>
      </vt:variant>
      <vt:variant>
        <vt:i4>279</vt:i4>
      </vt:variant>
      <vt:variant>
        <vt:i4>0</vt:i4>
      </vt:variant>
      <vt:variant>
        <vt:i4>5</vt:i4>
      </vt:variant>
      <vt:variant>
        <vt:lpwstr/>
      </vt:variant>
      <vt:variant>
        <vt:lpwstr>P7618</vt:lpwstr>
      </vt:variant>
      <vt:variant>
        <vt:i4>393286</vt:i4>
      </vt:variant>
      <vt:variant>
        <vt:i4>276</vt:i4>
      </vt:variant>
      <vt:variant>
        <vt:i4>0</vt:i4>
      </vt:variant>
      <vt:variant>
        <vt:i4>5</vt:i4>
      </vt:variant>
      <vt:variant>
        <vt:lpwstr/>
      </vt:variant>
      <vt:variant>
        <vt:lpwstr>P7618</vt:lpwstr>
      </vt:variant>
      <vt:variant>
        <vt:i4>393286</vt:i4>
      </vt:variant>
      <vt:variant>
        <vt:i4>273</vt:i4>
      </vt:variant>
      <vt:variant>
        <vt:i4>0</vt:i4>
      </vt:variant>
      <vt:variant>
        <vt:i4>5</vt:i4>
      </vt:variant>
      <vt:variant>
        <vt:lpwstr/>
      </vt:variant>
      <vt:variant>
        <vt:lpwstr>P7618</vt:lpwstr>
      </vt:variant>
      <vt:variant>
        <vt:i4>393286</vt:i4>
      </vt:variant>
      <vt:variant>
        <vt:i4>270</vt:i4>
      </vt:variant>
      <vt:variant>
        <vt:i4>0</vt:i4>
      </vt:variant>
      <vt:variant>
        <vt:i4>5</vt:i4>
      </vt:variant>
      <vt:variant>
        <vt:lpwstr/>
      </vt:variant>
      <vt:variant>
        <vt:lpwstr>P7618</vt:lpwstr>
      </vt:variant>
      <vt:variant>
        <vt:i4>393286</vt:i4>
      </vt:variant>
      <vt:variant>
        <vt:i4>267</vt:i4>
      </vt:variant>
      <vt:variant>
        <vt:i4>0</vt:i4>
      </vt:variant>
      <vt:variant>
        <vt:i4>5</vt:i4>
      </vt:variant>
      <vt:variant>
        <vt:lpwstr/>
      </vt:variant>
      <vt:variant>
        <vt:lpwstr>P7618</vt:lpwstr>
      </vt:variant>
      <vt:variant>
        <vt:i4>393286</vt:i4>
      </vt:variant>
      <vt:variant>
        <vt:i4>264</vt:i4>
      </vt:variant>
      <vt:variant>
        <vt:i4>0</vt:i4>
      </vt:variant>
      <vt:variant>
        <vt:i4>5</vt:i4>
      </vt:variant>
      <vt:variant>
        <vt:lpwstr/>
      </vt:variant>
      <vt:variant>
        <vt:lpwstr>P7618</vt:lpwstr>
      </vt:variant>
      <vt:variant>
        <vt:i4>393286</vt:i4>
      </vt:variant>
      <vt:variant>
        <vt:i4>261</vt:i4>
      </vt:variant>
      <vt:variant>
        <vt:i4>0</vt:i4>
      </vt:variant>
      <vt:variant>
        <vt:i4>5</vt:i4>
      </vt:variant>
      <vt:variant>
        <vt:lpwstr/>
      </vt:variant>
      <vt:variant>
        <vt:lpwstr>P7618</vt:lpwstr>
      </vt:variant>
      <vt:variant>
        <vt:i4>393286</vt:i4>
      </vt:variant>
      <vt:variant>
        <vt:i4>258</vt:i4>
      </vt:variant>
      <vt:variant>
        <vt:i4>0</vt:i4>
      </vt:variant>
      <vt:variant>
        <vt:i4>5</vt:i4>
      </vt:variant>
      <vt:variant>
        <vt:lpwstr/>
      </vt:variant>
      <vt:variant>
        <vt:lpwstr>P7619</vt:lpwstr>
      </vt:variant>
      <vt:variant>
        <vt:i4>393286</vt:i4>
      </vt:variant>
      <vt:variant>
        <vt:i4>255</vt:i4>
      </vt:variant>
      <vt:variant>
        <vt:i4>0</vt:i4>
      </vt:variant>
      <vt:variant>
        <vt:i4>5</vt:i4>
      </vt:variant>
      <vt:variant>
        <vt:lpwstr/>
      </vt:variant>
      <vt:variant>
        <vt:lpwstr>P7618</vt:lpwstr>
      </vt:variant>
      <vt:variant>
        <vt:i4>393286</vt:i4>
      </vt:variant>
      <vt:variant>
        <vt:i4>252</vt:i4>
      </vt:variant>
      <vt:variant>
        <vt:i4>0</vt:i4>
      </vt:variant>
      <vt:variant>
        <vt:i4>5</vt:i4>
      </vt:variant>
      <vt:variant>
        <vt:lpwstr/>
      </vt:variant>
      <vt:variant>
        <vt:lpwstr>P7619</vt:lpwstr>
      </vt:variant>
      <vt:variant>
        <vt:i4>393286</vt:i4>
      </vt:variant>
      <vt:variant>
        <vt:i4>249</vt:i4>
      </vt:variant>
      <vt:variant>
        <vt:i4>0</vt:i4>
      </vt:variant>
      <vt:variant>
        <vt:i4>5</vt:i4>
      </vt:variant>
      <vt:variant>
        <vt:lpwstr/>
      </vt:variant>
      <vt:variant>
        <vt:lpwstr>P7619</vt:lpwstr>
      </vt:variant>
      <vt:variant>
        <vt:i4>393286</vt:i4>
      </vt:variant>
      <vt:variant>
        <vt:i4>246</vt:i4>
      </vt:variant>
      <vt:variant>
        <vt:i4>0</vt:i4>
      </vt:variant>
      <vt:variant>
        <vt:i4>5</vt:i4>
      </vt:variant>
      <vt:variant>
        <vt:lpwstr/>
      </vt:variant>
      <vt:variant>
        <vt:lpwstr>P7618</vt:lpwstr>
      </vt:variant>
      <vt:variant>
        <vt:i4>393286</vt:i4>
      </vt:variant>
      <vt:variant>
        <vt:i4>243</vt:i4>
      </vt:variant>
      <vt:variant>
        <vt:i4>0</vt:i4>
      </vt:variant>
      <vt:variant>
        <vt:i4>5</vt:i4>
      </vt:variant>
      <vt:variant>
        <vt:lpwstr/>
      </vt:variant>
      <vt:variant>
        <vt:lpwstr>P7619</vt:lpwstr>
      </vt:variant>
      <vt:variant>
        <vt:i4>393286</vt:i4>
      </vt:variant>
      <vt:variant>
        <vt:i4>240</vt:i4>
      </vt:variant>
      <vt:variant>
        <vt:i4>0</vt:i4>
      </vt:variant>
      <vt:variant>
        <vt:i4>5</vt:i4>
      </vt:variant>
      <vt:variant>
        <vt:lpwstr/>
      </vt:variant>
      <vt:variant>
        <vt:lpwstr>P7618</vt:lpwstr>
      </vt:variant>
      <vt:variant>
        <vt:i4>393286</vt:i4>
      </vt:variant>
      <vt:variant>
        <vt:i4>237</vt:i4>
      </vt:variant>
      <vt:variant>
        <vt:i4>0</vt:i4>
      </vt:variant>
      <vt:variant>
        <vt:i4>5</vt:i4>
      </vt:variant>
      <vt:variant>
        <vt:lpwstr/>
      </vt:variant>
      <vt:variant>
        <vt:lpwstr>P7618</vt:lpwstr>
      </vt:variant>
      <vt:variant>
        <vt:i4>393286</vt:i4>
      </vt:variant>
      <vt:variant>
        <vt:i4>234</vt:i4>
      </vt:variant>
      <vt:variant>
        <vt:i4>0</vt:i4>
      </vt:variant>
      <vt:variant>
        <vt:i4>5</vt:i4>
      </vt:variant>
      <vt:variant>
        <vt:lpwstr/>
      </vt:variant>
      <vt:variant>
        <vt:lpwstr>P7618</vt:lpwstr>
      </vt:variant>
      <vt:variant>
        <vt:i4>393286</vt:i4>
      </vt:variant>
      <vt:variant>
        <vt:i4>231</vt:i4>
      </vt:variant>
      <vt:variant>
        <vt:i4>0</vt:i4>
      </vt:variant>
      <vt:variant>
        <vt:i4>5</vt:i4>
      </vt:variant>
      <vt:variant>
        <vt:lpwstr/>
      </vt:variant>
      <vt:variant>
        <vt:lpwstr>P7618</vt:lpwstr>
      </vt:variant>
      <vt:variant>
        <vt:i4>393286</vt:i4>
      </vt:variant>
      <vt:variant>
        <vt:i4>228</vt:i4>
      </vt:variant>
      <vt:variant>
        <vt:i4>0</vt:i4>
      </vt:variant>
      <vt:variant>
        <vt:i4>5</vt:i4>
      </vt:variant>
      <vt:variant>
        <vt:lpwstr/>
      </vt:variant>
      <vt:variant>
        <vt:lpwstr>P7618</vt:lpwstr>
      </vt:variant>
      <vt:variant>
        <vt:i4>6881332</vt:i4>
      </vt:variant>
      <vt:variant>
        <vt:i4>225</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327746</vt:i4>
      </vt:variant>
      <vt:variant>
        <vt:i4>222</vt:i4>
      </vt:variant>
      <vt:variant>
        <vt:i4>0</vt:i4>
      </vt:variant>
      <vt:variant>
        <vt:i4>5</vt:i4>
      </vt:variant>
      <vt:variant>
        <vt:lpwstr/>
      </vt:variant>
      <vt:variant>
        <vt:lpwstr>P7229</vt:lpwstr>
      </vt:variant>
      <vt:variant>
        <vt:i4>327746</vt:i4>
      </vt:variant>
      <vt:variant>
        <vt:i4>219</vt:i4>
      </vt:variant>
      <vt:variant>
        <vt:i4>0</vt:i4>
      </vt:variant>
      <vt:variant>
        <vt:i4>5</vt:i4>
      </vt:variant>
      <vt:variant>
        <vt:lpwstr/>
      </vt:variant>
      <vt:variant>
        <vt:lpwstr>P7229</vt:lpwstr>
      </vt:variant>
      <vt:variant>
        <vt:i4>327746</vt:i4>
      </vt:variant>
      <vt:variant>
        <vt:i4>216</vt:i4>
      </vt:variant>
      <vt:variant>
        <vt:i4>0</vt:i4>
      </vt:variant>
      <vt:variant>
        <vt:i4>5</vt:i4>
      </vt:variant>
      <vt:variant>
        <vt:lpwstr/>
      </vt:variant>
      <vt:variant>
        <vt:lpwstr>P7229</vt:lpwstr>
      </vt:variant>
      <vt:variant>
        <vt:i4>327746</vt:i4>
      </vt:variant>
      <vt:variant>
        <vt:i4>213</vt:i4>
      </vt:variant>
      <vt:variant>
        <vt:i4>0</vt:i4>
      </vt:variant>
      <vt:variant>
        <vt:i4>5</vt:i4>
      </vt:variant>
      <vt:variant>
        <vt:lpwstr/>
      </vt:variant>
      <vt:variant>
        <vt:lpwstr>P7228</vt:lpwstr>
      </vt:variant>
      <vt:variant>
        <vt:i4>327746</vt:i4>
      </vt:variant>
      <vt:variant>
        <vt:i4>210</vt:i4>
      </vt:variant>
      <vt:variant>
        <vt:i4>0</vt:i4>
      </vt:variant>
      <vt:variant>
        <vt:i4>5</vt:i4>
      </vt:variant>
      <vt:variant>
        <vt:lpwstr/>
      </vt:variant>
      <vt:variant>
        <vt:lpwstr>P7228</vt:lpwstr>
      </vt:variant>
      <vt:variant>
        <vt:i4>327746</vt:i4>
      </vt:variant>
      <vt:variant>
        <vt:i4>207</vt:i4>
      </vt:variant>
      <vt:variant>
        <vt:i4>0</vt:i4>
      </vt:variant>
      <vt:variant>
        <vt:i4>5</vt:i4>
      </vt:variant>
      <vt:variant>
        <vt:lpwstr/>
      </vt:variant>
      <vt:variant>
        <vt:lpwstr>P7228</vt:lpwstr>
      </vt:variant>
      <vt:variant>
        <vt:i4>327746</vt:i4>
      </vt:variant>
      <vt:variant>
        <vt:i4>204</vt:i4>
      </vt:variant>
      <vt:variant>
        <vt:i4>0</vt:i4>
      </vt:variant>
      <vt:variant>
        <vt:i4>5</vt:i4>
      </vt:variant>
      <vt:variant>
        <vt:lpwstr/>
      </vt:variant>
      <vt:variant>
        <vt:lpwstr>P7228</vt:lpwstr>
      </vt:variant>
      <vt:variant>
        <vt:i4>327746</vt:i4>
      </vt:variant>
      <vt:variant>
        <vt:i4>201</vt:i4>
      </vt:variant>
      <vt:variant>
        <vt:i4>0</vt:i4>
      </vt:variant>
      <vt:variant>
        <vt:i4>5</vt:i4>
      </vt:variant>
      <vt:variant>
        <vt:lpwstr/>
      </vt:variant>
      <vt:variant>
        <vt:lpwstr>P7228</vt:lpwstr>
      </vt:variant>
      <vt:variant>
        <vt:i4>327746</vt:i4>
      </vt:variant>
      <vt:variant>
        <vt:i4>198</vt:i4>
      </vt:variant>
      <vt:variant>
        <vt:i4>0</vt:i4>
      </vt:variant>
      <vt:variant>
        <vt:i4>5</vt:i4>
      </vt:variant>
      <vt:variant>
        <vt:lpwstr/>
      </vt:variant>
      <vt:variant>
        <vt:lpwstr>P7228</vt:lpwstr>
      </vt:variant>
      <vt:variant>
        <vt:i4>327746</vt:i4>
      </vt:variant>
      <vt:variant>
        <vt:i4>195</vt:i4>
      </vt:variant>
      <vt:variant>
        <vt:i4>0</vt:i4>
      </vt:variant>
      <vt:variant>
        <vt:i4>5</vt:i4>
      </vt:variant>
      <vt:variant>
        <vt:lpwstr/>
      </vt:variant>
      <vt:variant>
        <vt:lpwstr>P7228</vt:lpwstr>
      </vt:variant>
      <vt:variant>
        <vt:i4>327746</vt:i4>
      </vt:variant>
      <vt:variant>
        <vt:i4>192</vt:i4>
      </vt:variant>
      <vt:variant>
        <vt:i4>0</vt:i4>
      </vt:variant>
      <vt:variant>
        <vt:i4>5</vt:i4>
      </vt:variant>
      <vt:variant>
        <vt:lpwstr/>
      </vt:variant>
      <vt:variant>
        <vt:lpwstr>P7228</vt:lpwstr>
      </vt:variant>
      <vt:variant>
        <vt:i4>327746</vt:i4>
      </vt:variant>
      <vt:variant>
        <vt:i4>189</vt:i4>
      </vt:variant>
      <vt:variant>
        <vt:i4>0</vt:i4>
      </vt:variant>
      <vt:variant>
        <vt:i4>5</vt:i4>
      </vt:variant>
      <vt:variant>
        <vt:lpwstr/>
      </vt:variant>
      <vt:variant>
        <vt:lpwstr>P7229</vt:lpwstr>
      </vt:variant>
      <vt:variant>
        <vt:i4>327746</vt:i4>
      </vt:variant>
      <vt:variant>
        <vt:i4>186</vt:i4>
      </vt:variant>
      <vt:variant>
        <vt:i4>0</vt:i4>
      </vt:variant>
      <vt:variant>
        <vt:i4>5</vt:i4>
      </vt:variant>
      <vt:variant>
        <vt:lpwstr/>
      </vt:variant>
      <vt:variant>
        <vt:lpwstr>P7228</vt:lpwstr>
      </vt:variant>
      <vt:variant>
        <vt:i4>327746</vt:i4>
      </vt:variant>
      <vt:variant>
        <vt:i4>183</vt:i4>
      </vt:variant>
      <vt:variant>
        <vt:i4>0</vt:i4>
      </vt:variant>
      <vt:variant>
        <vt:i4>5</vt:i4>
      </vt:variant>
      <vt:variant>
        <vt:lpwstr/>
      </vt:variant>
      <vt:variant>
        <vt:lpwstr>P7229</vt:lpwstr>
      </vt:variant>
      <vt:variant>
        <vt:i4>327746</vt:i4>
      </vt:variant>
      <vt:variant>
        <vt:i4>180</vt:i4>
      </vt:variant>
      <vt:variant>
        <vt:i4>0</vt:i4>
      </vt:variant>
      <vt:variant>
        <vt:i4>5</vt:i4>
      </vt:variant>
      <vt:variant>
        <vt:lpwstr/>
      </vt:variant>
      <vt:variant>
        <vt:lpwstr>P7229</vt:lpwstr>
      </vt:variant>
      <vt:variant>
        <vt:i4>327746</vt:i4>
      </vt:variant>
      <vt:variant>
        <vt:i4>177</vt:i4>
      </vt:variant>
      <vt:variant>
        <vt:i4>0</vt:i4>
      </vt:variant>
      <vt:variant>
        <vt:i4>5</vt:i4>
      </vt:variant>
      <vt:variant>
        <vt:lpwstr/>
      </vt:variant>
      <vt:variant>
        <vt:lpwstr>P7228</vt:lpwstr>
      </vt:variant>
      <vt:variant>
        <vt:i4>327746</vt:i4>
      </vt:variant>
      <vt:variant>
        <vt:i4>174</vt:i4>
      </vt:variant>
      <vt:variant>
        <vt:i4>0</vt:i4>
      </vt:variant>
      <vt:variant>
        <vt:i4>5</vt:i4>
      </vt:variant>
      <vt:variant>
        <vt:lpwstr/>
      </vt:variant>
      <vt:variant>
        <vt:lpwstr>P7229</vt:lpwstr>
      </vt:variant>
      <vt:variant>
        <vt:i4>327746</vt:i4>
      </vt:variant>
      <vt:variant>
        <vt:i4>171</vt:i4>
      </vt:variant>
      <vt:variant>
        <vt:i4>0</vt:i4>
      </vt:variant>
      <vt:variant>
        <vt:i4>5</vt:i4>
      </vt:variant>
      <vt:variant>
        <vt:lpwstr/>
      </vt:variant>
      <vt:variant>
        <vt:lpwstr>P7228</vt:lpwstr>
      </vt:variant>
      <vt:variant>
        <vt:i4>327746</vt:i4>
      </vt:variant>
      <vt:variant>
        <vt:i4>168</vt:i4>
      </vt:variant>
      <vt:variant>
        <vt:i4>0</vt:i4>
      </vt:variant>
      <vt:variant>
        <vt:i4>5</vt:i4>
      </vt:variant>
      <vt:variant>
        <vt:lpwstr/>
      </vt:variant>
      <vt:variant>
        <vt:lpwstr>P7228</vt:lpwstr>
      </vt:variant>
      <vt:variant>
        <vt:i4>327746</vt:i4>
      </vt:variant>
      <vt:variant>
        <vt:i4>165</vt:i4>
      </vt:variant>
      <vt:variant>
        <vt:i4>0</vt:i4>
      </vt:variant>
      <vt:variant>
        <vt:i4>5</vt:i4>
      </vt:variant>
      <vt:variant>
        <vt:lpwstr/>
      </vt:variant>
      <vt:variant>
        <vt:lpwstr>P7228</vt:lpwstr>
      </vt:variant>
      <vt:variant>
        <vt:i4>327746</vt:i4>
      </vt:variant>
      <vt:variant>
        <vt:i4>162</vt:i4>
      </vt:variant>
      <vt:variant>
        <vt:i4>0</vt:i4>
      </vt:variant>
      <vt:variant>
        <vt:i4>5</vt:i4>
      </vt:variant>
      <vt:variant>
        <vt:lpwstr/>
      </vt:variant>
      <vt:variant>
        <vt:lpwstr>P7228</vt:lpwstr>
      </vt:variant>
      <vt:variant>
        <vt:i4>327746</vt:i4>
      </vt:variant>
      <vt:variant>
        <vt:i4>159</vt:i4>
      </vt:variant>
      <vt:variant>
        <vt:i4>0</vt:i4>
      </vt:variant>
      <vt:variant>
        <vt:i4>5</vt:i4>
      </vt:variant>
      <vt:variant>
        <vt:lpwstr/>
      </vt:variant>
      <vt:variant>
        <vt:lpwstr>P7228</vt:lpwstr>
      </vt:variant>
      <vt:variant>
        <vt:i4>6881376</vt:i4>
      </vt:variant>
      <vt:variant>
        <vt:i4>156</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153</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5701634</vt:i4>
      </vt:variant>
      <vt:variant>
        <vt:i4>150</vt:i4>
      </vt:variant>
      <vt:variant>
        <vt:i4>0</vt:i4>
      </vt:variant>
      <vt:variant>
        <vt:i4>5</vt:i4>
      </vt:variant>
      <vt:variant>
        <vt:lpwstr/>
      </vt:variant>
      <vt:variant>
        <vt:lpwstr>Par61</vt:lpwstr>
      </vt:variant>
      <vt:variant>
        <vt:i4>6488172</vt:i4>
      </vt:variant>
      <vt:variant>
        <vt:i4>147</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144</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6422586</vt:i4>
      </vt:variant>
      <vt:variant>
        <vt:i4>141</vt:i4>
      </vt:variant>
      <vt:variant>
        <vt:i4>0</vt:i4>
      </vt:variant>
      <vt:variant>
        <vt:i4>5</vt:i4>
      </vt:variant>
      <vt:variant>
        <vt:lpwstr/>
      </vt:variant>
      <vt:variant>
        <vt:lpwstr>Par1827</vt:lpwstr>
      </vt:variant>
      <vt:variant>
        <vt:i4>6422586</vt:i4>
      </vt:variant>
      <vt:variant>
        <vt:i4>138</vt:i4>
      </vt:variant>
      <vt:variant>
        <vt:i4>0</vt:i4>
      </vt:variant>
      <vt:variant>
        <vt:i4>5</vt:i4>
      </vt:variant>
      <vt:variant>
        <vt:lpwstr/>
      </vt:variant>
      <vt:variant>
        <vt:lpwstr>Par1826</vt:lpwstr>
      </vt:variant>
      <vt:variant>
        <vt:i4>95</vt:i4>
      </vt:variant>
      <vt:variant>
        <vt:i4>135</vt:i4>
      </vt:variant>
      <vt:variant>
        <vt:i4>0</vt:i4>
      </vt:variant>
      <vt:variant>
        <vt:i4>5</vt:i4>
      </vt:variant>
      <vt:variant>
        <vt:lpwstr>consultantplus://offline/ref=5A88ABDBF42C0E8DF7482D6AE8E2C667EDCEAA52C617F4C6FBC5CF626972F85161EC6B222B2F2C51C1055B0BD5V1k4K</vt:lpwstr>
      </vt:variant>
      <vt:variant>
        <vt:lpwstr/>
      </vt:variant>
      <vt:variant>
        <vt:i4>6422586</vt:i4>
      </vt:variant>
      <vt:variant>
        <vt:i4>132</vt:i4>
      </vt:variant>
      <vt:variant>
        <vt:i4>0</vt:i4>
      </vt:variant>
      <vt:variant>
        <vt:i4>5</vt:i4>
      </vt:variant>
      <vt:variant>
        <vt:lpwstr/>
      </vt:variant>
      <vt:variant>
        <vt:lpwstr>Par1828</vt:lpwstr>
      </vt:variant>
      <vt:variant>
        <vt:i4>6488172</vt:i4>
      </vt:variant>
      <vt:variant>
        <vt:i4>129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126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6881332</vt:i4>
      </vt:variant>
      <vt:variant>
        <vt:i4>123</vt:i4>
      </vt:variant>
      <vt:variant>
        <vt:i4>0</vt:i4>
      </vt:variant>
      <vt:variant>
        <vt:i4>5</vt:i4>
      </vt:variant>
      <vt:variant>
        <vt:lpwstr>consultantplus://offline/ref=F6363110F9D2FBDCEEAD249E8BC61C78AEC3B4595F6AD9783BB55B3ED666CD42322AF66BF3F025C6789CDFB394598AB44895E0089BA384004B1245A5V8A3N</vt:lpwstr>
      </vt:variant>
      <vt:variant>
        <vt:lpwstr/>
      </vt:variant>
      <vt:variant>
        <vt:i4>4653149</vt:i4>
      </vt:variant>
      <vt:variant>
        <vt:i4>120</vt:i4>
      </vt:variant>
      <vt:variant>
        <vt:i4>0</vt:i4>
      </vt:variant>
      <vt:variant>
        <vt:i4>5</vt:i4>
      </vt:variant>
      <vt:variant>
        <vt:lpwstr>consultantplus://offline/ref=B16599962591730E4BE1986ACBD6ADD27944960FD2BA2D4C60DF7E4BC3C3A46DB593A2012DFC9D23B07AB507FF70E33E004E66L</vt:lpwstr>
      </vt:variant>
      <vt:variant>
        <vt:lpwstr/>
      </vt:variant>
      <vt:variant>
        <vt:i4>1114125</vt:i4>
      </vt:variant>
      <vt:variant>
        <vt:i4>117</vt:i4>
      </vt:variant>
      <vt:variant>
        <vt:i4>0</vt:i4>
      </vt:variant>
      <vt:variant>
        <vt:i4>5</vt:i4>
      </vt:variant>
      <vt:variant>
        <vt:lpwstr>consultantplus://offline/ref=B16599962591730E4BE18667DDBAF0D97E4ECE03D0BD27133C8C781C9C93A238E7D3FC587DB0D62EB46CA907F8466CL</vt:lpwstr>
      </vt:variant>
      <vt:variant>
        <vt:lpwstr/>
      </vt:variant>
      <vt:variant>
        <vt:i4>4653142</vt:i4>
      </vt:variant>
      <vt:variant>
        <vt:i4>114</vt:i4>
      </vt:variant>
      <vt:variant>
        <vt:i4>0</vt:i4>
      </vt:variant>
      <vt:variant>
        <vt:i4>5</vt:i4>
      </vt:variant>
      <vt:variant>
        <vt:lpwstr>consultantplus://offline/ref=B16599962591730E4BE1986ACBD6ADD27944960FD2B82A4667DC7E4BC3C3A46DB593A2012DFC9D23B07AB507FF70E33E004E66L</vt:lpwstr>
      </vt:variant>
      <vt:variant>
        <vt:lpwstr/>
      </vt:variant>
      <vt:variant>
        <vt:i4>1114200</vt:i4>
      </vt:variant>
      <vt:variant>
        <vt:i4>111</vt:i4>
      </vt:variant>
      <vt:variant>
        <vt:i4>0</vt:i4>
      </vt:variant>
      <vt:variant>
        <vt:i4>5</vt:i4>
      </vt:variant>
      <vt:variant>
        <vt:lpwstr>consultantplus://offline/ref=B16599962591730E4BE18667DDBAF0D97B4DC101D0BA27133C8C781C9C93A238E7D3FC587DB0D62EB46CA907F8466CL</vt:lpwstr>
      </vt:variant>
      <vt:variant>
        <vt:lpwstr/>
      </vt:variant>
      <vt:variant>
        <vt:i4>8126523</vt:i4>
      </vt:variant>
      <vt:variant>
        <vt:i4>108</vt:i4>
      </vt:variant>
      <vt:variant>
        <vt:i4>0</vt:i4>
      </vt:variant>
      <vt:variant>
        <vt:i4>5</vt:i4>
      </vt:variant>
      <vt:variant>
        <vt:lpwstr>consultantplus://offline/ref=B16599962591730E4BE1986ACBD6ADD27944960FD2BF2A4261DC7E4BC3C3A46DB593A2013FFCC52FB172AA05FE65B56F46B18D555C334A4A8A3147224060L</vt:lpwstr>
      </vt:variant>
      <vt:variant>
        <vt:lpwstr/>
      </vt:variant>
      <vt:variant>
        <vt:i4>1114115</vt:i4>
      </vt:variant>
      <vt:variant>
        <vt:i4>105</vt:i4>
      </vt:variant>
      <vt:variant>
        <vt:i4>0</vt:i4>
      </vt:variant>
      <vt:variant>
        <vt:i4>5</vt:i4>
      </vt:variant>
      <vt:variant>
        <vt:lpwstr>consultantplus://offline/ref=B16599962591730E4BE18667DDBAF0D97947C005D3B427133C8C781C9C93A238E7D3FC587DB0D62EB46CA907F8466CL</vt:lpwstr>
      </vt:variant>
      <vt:variant>
        <vt:lpwstr/>
      </vt:variant>
      <vt:variant>
        <vt:i4>7798891</vt:i4>
      </vt:variant>
      <vt:variant>
        <vt:i4>102</vt:i4>
      </vt:variant>
      <vt:variant>
        <vt:i4>0</vt:i4>
      </vt:variant>
      <vt:variant>
        <vt:i4>5</vt:i4>
      </vt:variant>
      <vt:variant>
        <vt:lpwstr>consultantplus://offline/ref=B16599962591730E4BE1986ACBD6ADD27944960FD6B5244D68D32341CB9AA86FB29CFD0438EDC52FB96CAB02E46CE13C4060L</vt:lpwstr>
      </vt:variant>
      <vt:variant>
        <vt:lpwstr/>
      </vt:variant>
      <vt:variant>
        <vt:i4>7798891</vt:i4>
      </vt:variant>
      <vt:variant>
        <vt:i4>99</vt:i4>
      </vt:variant>
      <vt:variant>
        <vt:i4>0</vt:i4>
      </vt:variant>
      <vt:variant>
        <vt:i4>5</vt:i4>
      </vt:variant>
      <vt:variant>
        <vt:lpwstr>consultantplus://offline/ref=B16599962591730E4BE1986ACBD6ADD27944960FD4BC284460D32341CB9AA86FB29CFD0438EDC52FB96CAB02E46CE13C4060L</vt:lpwstr>
      </vt:variant>
      <vt:variant>
        <vt:lpwstr/>
      </vt:variant>
      <vt:variant>
        <vt:i4>8126512</vt:i4>
      </vt:variant>
      <vt:variant>
        <vt:i4>96</vt:i4>
      </vt:variant>
      <vt:variant>
        <vt:i4>0</vt:i4>
      </vt:variant>
      <vt:variant>
        <vt:i4>5</vt:i4>
      </vt:variant>
      <vt:variant>
        <vt:lpwstr>consultantplus://offline/ref=B16599962591730E4BE1986ACBD6ADD27944960FD2BC2B4061D07E4BC3C3A46DB593A2013FFCC52FB172AB06F965B56F46B18D555C334A4A8A3147224060L</vt:lpwstr>
      </vt:variant>
      <vt:variant>
        <vt:lpwstr/>
      </vt:variant>
      <vt:variant>
        <vt:i4>1114194</vt:i4>
      </vt:variant>
      <vt:variant>
        <vt:i4>93</vt:i4>
      </vt:variant>
      <vt:variant>
        <vt:i4>0</vt:i4>
      </vt:variant>
      <vt:variant>
        <vt:i4>5</vt:i4>
      </vt:variant>
      <vt:variant>
        <vt:lpwstr>consultantplus://offline/ref=B16599962591730E4BE1986ACBD6ADD27944960FDABD2A4769D32341CB9AA86FB29CFD1638B5C92EB172AA06F13AB07A57E9815C4A2D4F519633454262L</vt:lpwstr>
      </vt:variant>
      <vt:variant>
        <vt:lpwstr/>
      </vt:variant>
      <vt:variant>
        <vt:i4>1114122</vt:i4>
      </vt:variant>
      <vt:variant>
        <vt:i4>90</vt:i4>
      </vt:variant>
      <vt:variant>
        <vt:i4>0</vt:i4>
      </vt:variant>
      <vt:variant>
        <vt:i4>5</vt:i4>
      </vt:variant>
      <vt:variant>
        <vt:lpwstr>consultantplus://offline/ref=B16599962591730E4BE1986ACBD6ADD27944960FD5BF2D4364D32341CB9AA86FB29CFD1638B5C92EB172AA04F13AB07A57E9815C4A2D4F519633454262L</vt:lpwstr>
      </vt:variant>
      <vt:variant>
        <vt:lpwstr/>
      </vt:variant>
      <vt:variant>
        <vt:i4>1114115</vt:i4>
      </vt:variant>
      <vt:variant>
        <vt:i4>87</vt:i4>
      </vt:variant>
      <vt:variant>
        <vt:i4>0</vt:i4>
      </vt:variant>
      <vt:variant>
        <vt:i4>5</vt:i4>
      </vt:variant>
      <vt:variant>
        <vt:lpwstr>consultantplus://offline/ref=B16599962591730E4BE18667DDBAF0D97947C005D3B427133C8C781C9C93A238E7D3FC587DB0D62EB46CA907F8466CL</vt:lpwstr>
      </vt:variant>
      <vt:variant>
        <vt:lpwstr/>
      </vt:variant>
      <vt:variant>
        <vt:i4>6881376</vt:i4>
      </vt:variant>
      <vt:variant>
        <vt:i4>84</vt:i4>
      </vt:variant>
      <vt:variant>
        <vt:i4>0</vt:i4>
      </vt:variant>
      <vt:variant>
        <vt:i4>5</vt:i4>
      </vt:variant>
      <vt:variant>
        <vt:lpwstr>consultantplus://offline/ref=F6363110F9D2FBDCEEAD249E8BC61C78AEC3B4595F6AD9783BB55B3ED666CD42322AF66BF3F025C6789CD0B396598AB44895E0089BA384004B1245A5V8A3N</vt:lpwstr>
      </vt:variant>
      <vt:variant>
        <vt:lpwstr/>
      </vt:variant>
      <vt:variant>
        <vt:i4>6881388</vt:i4>
      </vt:variant>
      <vt:variant>
        <vt:i4>81</vt:i4>
      </vt:variant>
      <vt:variant>
        <vt:i4>0</vt:i4>
      </vt:variant>
      <vt:variant>
        <vt:i4>5</vt:i4>
      </vt:variant>
      <vt:variant>
        <vt:lpwstr>consultantplus://offline/ref=F6363110F9D2FBDCEEAD249E8BC61C78AEC3B4595F6AD9783BB55B3ED666CD42322AF66BF3F025C67791DFB694598AB44895E0089BA384004B1245A5V8A3N</vt:lpwstr>
      </vt:variant>
      <vt:variant>
        <vt:lpwstr/>
      </vt:variant>
      <vt:variant>
        <vt:i4>786526</vt:i4>
      </vt:variant>
      <vt:variant>
        <vt:i4>78</vt:i4>
      </vt:variant>
      <vt:variant>
        <vt:i4>0</vt:i4>
      </vt:variant>
      <vt:variant>
        <vt:i4>5</vt:i4>
      </vt:variant>
      <vt:variant>
        <vt:lpwstr>consultantplus://offline/ref=A97B8E169C958C767E70AE2A8D078AC680E5E085114C6551B526CB8EE86097B3E33EA93534D969C09BEA8C3C67PAb4H</vt:lpwstr>
      </vt:variant>
      <vt:variant>
        <vt:lpwstr/>
      </vt:variant>
      <vt:variant>
        <vt:i4>5701722</vt:i4>
      </vt:variant>
      <vt:variant>
        <vt:i4>75</vt:i4>
      </vt:variant>
      <vt:variant>
        <vt:i4>0</vt:i4>
      </vt:variant>
      <vt:variant>
        <vt:i4>5</vt:i4>
      </vt:variant>
      <vt:variant>
        <vt:lpwstr>consultantplus://offline/ref=A97B8E169C958C767E70B0279B6BD7CD80ECBD801A486B05E97990D3BF699DE4B671A87B71D676C09EF48E356EF2C11968B97C2A67869A5D7619E0P7b9H</vt:lpwstr>
      </vt:variant>
      <vt:variant>
        <vt:lpwstr/>
      </vt:variant>
      <vt:variant>
        <vt:i4>3342390</vt:i4>
      </vt:variant>
      <vt:variant>
        <vt:i4>72</vt:i4>
      </vt:variant>
      <vt:variant>
        <vt:i4>0</vt:i4>
      </vt:variant>
      <vt:variant>
        <vt:i4>5</vt:i4>
      </vt:variant>
      <vt:variant>
        <vt:lpwstr>consultantplus://offline/ref=503B4246E40F3F9E5ABB7B49FFF0265AD6D2B266B97C8134772E83E7D351C1E73F53FE3F2836EBF4FA407FE2B5A26999209B4ADCABF7F8105F18FE61j6X9H</vt:lpwstr>
      </vt:variant>
      <vt:variant>
        <vt:lpwstr/>
      </vt:variant>
      <vt:variant>
        <vt:i4>3342385</vt:i4>
      </vt:variant>
      <vt:variant>
        <vt:i4>69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63</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60</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57</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3342439</vt:i4>
      </vt:variant>
      <vt:variant>
        <vt:i4>54</vt:i4>
      </vt:variant>
      <vt:variant>
        <vt:i4>0</vt:i4>
      </vt:variant>
      <vt:variant>
        <vt:i4>5</vt:i4>
      </vt:variant>
      <vt:variant>
        <vt:lpwstr>consultantplus://offline/ref=503B4246E40F3F9E5ABB7B49FFF0265AD6D2B266B97C8134772E83E7D351C1E73F53FE3F2836EBF4F54A7FEEB6A26999209B4ADCABF7F8105F18FE61j6X9H</vt:lpwstr>
      </vt:variant>
      <vt:variant>
        <vt:lpwstr/>
      </vt:variant>
      <vt:variant>
        <vt:i4>3342436</vt:i4>
      </vt:variant>
      <vt:variant>
        <vt:i4>51</vt:i4>
      </vt:variant>
      <vt:variant>
        <vt:i4>0</vt:i4>
      </vt:variant>
      <vt:variant>
        <vt:i4>5</vt:i4>
      </vt:variant>
      <vt:variant>
        <vt:lpwstr>consultantplus://offline/ref=503B4246E40F3F9E5ABB7B49FFF0265AD6D2B266B97C8134772E83E7D351C1E73F53FE3F2836EBF4F54A7FEEB5A26999209B4ADCABF7F8105F18FE61j6X9H</vt:lpwstr>
      </vt:variant>
      <vt:variant>
        <vt:lpwstr/>
      </vt:variant>
      <vt:variant>
        <vt:i4>3342385</vt:i4>
      </vt:variant>
      <vt:variant>
        <vt:i4>48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45</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42</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39</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36</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3342434</vt:i4>
      </vt:variant>
      <vt:variant>
        <vt:i4>33</vt:i4>
      </vt:variant>
      <vt:variant>
        <vt:i4>0</vt:i4>
      </vt:variant>
      <vt:variant>
        <vt:i4>5</vt:i4>
      </vt:variant>
      <vt:variant>
        <vt:lpwstr>consultantplus://offline/ref=503B4246E40F3F9E5ABB7B49FFF0265AD6D2B266B97C8134772E83E7D351C1E73F53FE3F2836EBF4F54A7FEFB0A26999209B4ADCABF7F8105F18FE61j6X9H</vt:lpwstr>
      </vt:variant>
      <vt:variant>
        <vt:lpwstr/>
      </vt:variant>
      <vt:variant>
        <vt:i4>3342433</vt:i4>
      </vt:variant>
      <vt:variant>
        <vt:i4>30</vt:i4>
      </vt:variant>
      <vt:variant>
        <vt:i4>0</vt:i4>
      </vt:variant>
      <vt:variant>
        <vt:i4>5</vt:i4>
      </vt:variant>
      <vt:variant>
        <vt:lpwstr>consultantplus://offline/ref=503B4246E40F3F9E5ABB7B49FFF0265AD6D2B266B97C8134772E83E7D351C1E73F53FE3F2836EBF4F54A7FEFB3A26999209B4ADCABF7F8105F18FE61j6X9H</vt:lpwstr>
      </vt:variant>
      <vt:variant>
        <vt:lpwstr/>
      </vt:variant>
      <vt:variant>
        <vt:i4>3342432</vt:i4>
      </vt:variant>
      <vt:variant>
        <vt:i4>27</vt:i4>
      </vt:variant>
      <vt:variant>
        <vt:i4>0</vt:i4>
      </vt:variant>
      <vt:variant>
        <vt:i4>5</vt:i4>
      </vt:variant>
      <vt:variant>
        <vt:lpwstr>consultantplus://offline/ref=503B4246E40F3F9E5ABB7B49FFF0265AD6D2B266B97C8134772E83E7D351C1E73F53FE3F2836EBF4F54A7FEFB2A26999209B4ADCABF7F8105F18FE61j6X9H</vt:lpwstr>
      </vt:variant>
      <vt:variant>
        <vt:lpwstr/>
      </vt:variant>
      <vt:variant>
        <vt:i4>3342435</vt:i4>
      </vt:variant>
      <vt:variant>
        <vt:i4>24</vt:i4>
      </vt:variant>
      <vt:variant>
        <vt:i4>0</vt:i4>
      </vt:variant>
      <vt:variant>
        <vt:i4>5</vt:i4>
      </vt:variant>
      <vt:variant>
        <vt:lpwstr>consultantplus://offline/ref=503B4246E40F3F9E5ABB7B49FFF0265AD6D2B266B97C8134772E83E7D351C1E73F53FE3F2836EBF4F54A7FEFB1A26999209B4ADCABF7F8105F18FE61j6X9H</vt:lpwstr>
      </vt:variant>
      <vt:variant>
        <vt:lpwstr/>
      </vt:variant>
      <vt:variant>
        <vt:i4>3342385</vt:i4>
      </vt:variant>
      <vt:variant>
        <vt:i4>21</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3342385</vt:i4>
      </vt:variant>
      <vt:variant>
        <vt:i4>18</vt:i4>
      </vt:variant>
      <vt:variant>
        <vt:i4>0</vt:i4>
      </vt:variant>
      <vt:variant>
        <vt:i4>5</vt:i4>
      </vt:variant>
      <vt:variant>
        <vt:lpwstr>consultantplus://offline/ref=503B4246E40F3F9E5ABB7B49FFF0265AD6D2B266B97C8134772E83E7D351C1E73F53FE3F2836EBF4F54A7FEFBCA26999209B4ADCABF7F8105F18FE61j6X9H</vt:lpwstr>
      </vt:variant>
      <vt:variant>
        <vt:lpwstr/>
      </vt:variant>
      <vt:variant>
        <vt:i4>3342437</vt:i4>
      </vt:variant>
      <vt:variant>
        <vt:i4>15</vt:i4>
      </vt:variant>
      <vt:variant>
        <vt:i4>0</vt:i4>
      </vt:variant>
      <vt:variant>
        <vt:i4>5</vt:i4>
      </vt:variant>
      <vt:variant>
        <vt:lpwstr>consultantplus://offline/ref=503B4246E40F3F9E5ABB7B49FFF0265AD6D2B266B97C8134772E83E7D351C1E73F53FE3F2836EBF4F54A7FEEB4A26999209B4ADCABF7F8105F18FE61j6X9H</vt:lpwstr>
      </vt:variant>
      <vt:variant>
        <vt:lpwstr/>
      </vt:variant>
      <vt:variant>
        <vt:i4>3342390</vt:i4>
      </vt:variant>
      <vt:variant>
        <vt:i4>12</vt:i4>
      </vt:variant>
      <vt:variant>
        <vt:i4>0</vt:i4>
      </vt:variant>
      <vt:variant>
        <vt:i4>5</vt:i4>
      </vt:variant>
      <vt:variant>
        <vt:lpwstr>consultantplus://offline/ref=503B4246E40F3F9E5ABB7B49FFF0265AD6D2B266B97C8134772E83E7D351C1E73F53FE3F2836EBF4F54A7FEFBDA26999209B4ADCABF7F8105F18FE61j6X9H</vt:lpwstr>
      </vt:variant>
      <vt:variant>
        <vt:lpwstr/>
      </vt:variant>
      <vt:variant>
        <vt:i4>6488172</vt:i4>
      </vt:variant>
      <vt:variant>
        <vt:i4>9</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6</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ariant>
        <vt:i4>6488172</vt:i4>
      </vt:variant>
      <vt:variant>
        <vt:i4>3</vt:i4>
      </vt:variant>
      <vt:variant>
        <vt:i4>0</vt:i4>
      </vt:variant>
      <vt:variant>
        <vt:i4>5</vt:i4>
      </vt:variant>
      <vt:variant>
        <vt:lpwstr>consultantplus://offline/ref=B9F6CE40DDD1C854CF964EBCFCA575BD3E9D06E96C313C7E8DBFB77840CF1416F4637DBDF59157C26F9EE82905EEE36BA93CC0FB1DB322787C908ED3E9p0N</vt:lpwstr>
      </vt:variant>
      <vt:variant>
        <vt:lpwstr/>
      </vt:variant>
      <vt:variant>
        <vt:i4>6488121</vt:i4>
      </vt:variant>
      <vt:variant>
        <vt:i4>0</vt:i4>
      </vt:variant>
      <vt:variant>
        <vt:i4>0</vt:i4>
      </vt:variant>
      <vt:variant>
        <vt:i4>5</vt:i4>
      </vt:variant>
      <vt:variant>
        <vt:lpwstr>consultantplus://offline/ref=B9F6CE40DDD1C854CF964EBCFCA575BD3E9D06E96C313F7E8FBAB77840CF1416F4637DBDF59157C26B9AE32F04EEE36BA93CC0FB1DB322787C908ED3E9p0N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Кормакова</dc:creator>
  <cp:keywords/>
  <cp:lastModifiedBy>Шангараева Элина Наилевна</cp:lastModifiedBy>
  <cp:revision>30</cp:revision>
  <cp:lastPrinted>2023-06-16T07:54:00Z</cp:lastPrinted>
  <dcterms:created xsi:type="dcterms:W3CDTF">2023-06-29T15:24:00Z</dcterms:created>
  <dcterms:modified xsi:type="dcterms:W3CDTF">2023-07-18T14:59:00Z</dcterms:modified>
</cp:coreProperties>
</file>